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6202623C" w14:textId="77777777" w:rsidTr="00A34A79">
        <w:tc>
          <w:tcPr>
            <w:tcW w:w="9576" w:type="dxa"/>
            <w:shd w:val="clear" w:color="auto" w:fill="auto"/>
          </w:tcPr>
          <w:p w14:paraId="11D93FB9"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566E6017" w14:textId="77777777" w:rsidR="00B37DEC" w:rsidRPr="001C5377" w:rsidRDefault="00B37DEC" w:rsidP="00B37DEC">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215C88">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636941EC" w14:textId="77777777" w:rsidR="00B37DEC" w:rsidRPr="001C5377" w:rsidRDefault="00B37DEC" w:rsidP="00B37DEC">
            <w:pPr>
              <w:pStyle w:val="SpecifierNotes"/>
              <w:spacing w:before="60" w:after="60" w:line="240" w:lineRule="auto"/>
              <w:rPr>
                <w:rFonts w:eastAsia="Arial Narrow"/>
                <w:color w:val="FF0000"/>
              </w:rPr>
            </w:pPr>
            <w:r w:rsidRPr="001C5377">
              <w:rPr>
                <w:rFonts w:eastAsia="Arial Narrow"/>
                <w:color w:val="FF0000"/>
              </w:rPr>
              <w:t>Notes unique to this section:</w:t>
            </w:r>
          </w:p>
          <w:p w14:paraId="5812E655" w14:textId="77777777" w:rsidR="00A61FDB" w:rsidRPr="00A34A79" w:rsidRDefault="00A61FDB" w:rsidP="00B37DE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A34A79">
              <w:rPr>
                <w:rFonts w:ascii="Arial Narrow" w:eastAsia="Arial Narrow" w:hAnsi="Arial Narrow"/>
                <w:i/>
                <w:color w:val="FF0000"/>
                <w:sz w:val="20"/>
                <w:lang w:bidi="en-US"/>
              </w:rPr>
              <w:t>1.</w:t>
            </w:r>
            <w:r w:rsidRPr="00A34A79">
              <w:rPr>
                <w:rFonts w:ascii="Arial Narrow" w:eastAsia="Arial Narrow" w:hAnsi="Arial Narrow"/>
                <w:i/>
                <w:color w:val="FF0000"/>
                <w:sz w:val="20"/>
                <w:lang w:bidi="en-US"/>
              </w:rPr>
              <w:tab/>
              <w:t>The content of this entire section, whether a major capital project or a project of limited scope, it's highly dependent on the existing conditions of site or building. A/E shall edit this entire section as appropriate for the project scope.</w:t>
            </w:r>
          </w:p>
          <w:p w14:paraId="681B1E6C" w14:textId="77777777" w:rsidR="00A61FDB" w:rsidRPr="00A34A79" w:rsidRDefault="00A61FDB" w:rsidP="00B37DE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Cs/>
                <w:color w:val="FF0000"/>
                <w:sz w:val="20"/>
                <w:lang w:bidi="en-US"/>
              </w:rPr>
            </w:pPr>
            <w:r w:rsidRPr="00A34A79">
              <w:rPr>
                <w:rFonts w:ascii="Arial Narrow" w:eastAsia="Arial Narrow" w:hAnsi="Arial Narrow"/>
                <w:i/>
                <w:color w:val="FF0000"/>
                <w:sz w:val="20"/>
                <w:lang w:bidi="en-US"/>
              </w:rPr>
              <w:t>2.</w:t>
            </w:r>
            <w:r w:rsidRPr="00A34A79">
              <w:rPr>
                <w:rFonts w:ascii="Arial Narrow" w:eastAsia="Arial Narrow" w:hAnsi="Arial Narrow"/>
                <w:i/>
                <w:color w:val="FF0000"/>
                <w:sz w:val="20"/>
                <w:lang w:bidi="en-US"/>
              </w:rPr>
              <w:tab/>
              <w:t>A/E shall determine which of the following paragraphs are to be included. Consider the project scope, complexity, and elements included in other Division 01 sections and Division 00.</w:t>
            </w:r>
          </w:p>
          <w:p w14:paraId="736B0360" w14:textId="77777777" w:rsidR="00A61FDB" w:rsidRPr="00A34A79" w:rsidRDefault="00A61FDB" w:rsidP="00B37DE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A34A79">
              <w:rPr>
                <w:rFonts w:ascii="Arial Narrow" w:eastAsia="Arial Narrow" w:hAnsi="Arial Narrow"/>
                <w:i/>
                <w:color w:val="FF0000"/>
                <w:sz w:val="20"/>
                <w:lang w:bidi="en-US"/>
              </w:rPr>
              <w:t>3.</w:t>
            </w:r>
            <w:r w:rsidRPr="00A34A79">
              <w:rPr>
                <w:rFonts w:ascii="Arial Narrow" w:eastAsia="Arial Narrow" w:hAnsi="Arial Narrow"/>
                <w:i/>
                <w:color w:val="FF0000"/>
                <w:sz w:val="20"/>
                <w:lang w:bidi="en-US"/>
              </w:rPr>
              <w:tab/>
              <w:t>This section has substantive impacts on the Owners operations in/around the project site. Consultation with the Owner and DES Project Manager must be done as part of its preparation.</w:t>
            </w:r>
          </w:p>
          <w:p w14:paraId="6B6D7A86" w14:textId="77777777" w:rsidR="00A61FDB" w:rsidRPr="00A34A79" w:rsidRDefault="00A61FDB" w:rsidP="00B37DEC">
            <w:pPr>
              <w:pStyle w:val="Normal0"/>
              <w:spacing w:before="60" w:after="60"/>
              <w:rPr>
                <w:rFonts w:ascii="Arial Narrow" w:eastAsia="Arial Narrow" w:hAnsi="Arial Narrow"/>
                <w:b/>
                <w:bCs/>
                <w:i/>
                <w:color w:val="FF0000"/>
                <w:sz w:val="20"/>
                <w:szCs w:val="20"/>
              </w:rPr>
            </w:pPr>
            <w:r w:rsidRPr="00A34A79">
              <w:rPr>
                <w:rFonts w:ascii="Arial Narrow" w:hAnsi="Arial Narrow"/>
                <w:b/>
                <w:bCs/>
                <w:i/>
                <w:iCs/>
                <w:color w:val="FF0000"/>
                <w:sz w:val="20"/>
                <w:szCs w:val="20"/>
              </w:rPr>
              <w:t>~~~ END OF SPECIFIER NOTES ~~~~</w:t>
            </w:r>
          </w:p>
        </w:tc>
      </w:tr>
    </w:tbl>
    <w:p w14:paraId="107F85DF" w14:textId="77777777" w:rsidR="00412EDC" w:rsidRDefault="00412EDC" w:rsidP="00A61FDB">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5000 - TEMPORARY FACILITIES AND CONTROLS</w:t>
      </w:r>
    </w:p>
    <w:p w14:paraId="073F68F9" w14:textId="77777777" w:rsidR="00412EDC" w:rsidRDefault="00412EDC" w:rsidP="00A61FDB">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26AACB56" w14:textId="77777777" w:rsidR="00412EDC"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01476289"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Temporary utilities</w:t>
      </w:r>
    </w:p>
    <w:p w14:paraId="2A9BCF67"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Temporary telecommunications services</w:t>
      </w:r>
    </w:p>
    <w:p w14:paraId="36706DA6"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Temporary sanitary facilities</w:t>
      </w:r>
    </w:p>
    <w:p w14:paraId="122B465F"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 xml:space="preserve">Temporary Controls: </w:t>
      </w:r>
      <w:r>
        <w:rPr>
          <w:rStyle w:val="Choice"/>
          <w:color w:val="000000"/>
        </w:rPr>
        <w:t>Barriers, enclosures, and fencing</w:t>
      </w:r>
    </w:p>
    <w:p w14:paraId="21376A34"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Security requirements of the job site</w:t>
      </w:r>
    </w:p>
    <w:p w14:paraId="65F20F80"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Vehicular access and parking for Contractor's operations</w:t>
      </w:r>
    </w:p>
    <w:p w14:paraId="12498DB3"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Waste removal facilities and services</w:t>
      </w:r>
    </w:p>
    <w:p w14:paraId="2ACDCA98"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Project identification sign</w:t>
      </w:r>
    </w:p>
    <w:p w14:paraId="33E1F665"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Field offices</w:t>
      </w:r>
    </w:p>
    <w:p w14:paraId="7EB65DF9"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7787A2DA" w14:textId="77777777" w:rsidTr="00A34A79">
        <w:tc>
          <w:tcPr>
            <w:tcW w:w="9576" w:type="dxa"/>
            <w:shd w:val="clear" w:color="auto" w:fill="auto"/>
          </w:tcPr>
          <w:p w14:paraId="35401F21"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77F7109F" w14:textId="77777777" w:rsidR="00A61FDB" w:rsidRPr="00A34A79" w:rsidRDefault="00A61FDB" w:rsidP="00B37DEC">
            <w:pPr>
              <w:widowControl w:val="0"/>
              <w:autoSpaceDE w:val="0"/>
              <w:autoSpaceDN w:val="0"/>
              <w:adjustRightInd w:val="0"/>
              <w:spacing w:before="60" w:after="60"/>
              <w:rPr>
                <w:rFonts w:ascii="Arial Narrow" w:hAnsi="Arial Narrow" w:cs="Arial Narrow"/>
                <w:i/>
                <w:iCs/>
                <w:color w:val="FF0000"/>
              </w:rPr>
            </w:pPr>
            <w:r w:rsidRPr="00A34A79">
              <w:rPr>
                <w:rFonts w:ascii="Arial Narrow" w:hAnsi="Arial Narrow" w:cs="Arial Narrow"/>
                <w:i/>
                <w:iCs/>
                <w:color w:val="FF0000"/>
              </w:rPr>
              <w:t>If the Project Manual will include either specification section 00 7400 Special Conditions or 01 1250 Site Specific Conditions, include them in the following section if relevant. Otherwise delete them.</w:t>
            </w:r>
          </w:p>
          <w:p w14:paraId="5C45A995"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297F6A5A"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8A599B">
        <w:rPr>
          <w:rStyle w:val="Global"/>
          <w:color w:val="000000"/>
        </w:rPr>
        <w:tab/>
        <w:t>RELATED REQUIREMENTS</w:t>
      </w:r>
    </w:p>
    <w:p w14:paraId="181FBA91"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Drawings and general provisions of the Contract, including the General Conditions for Washington State Facilities Construction and other Division 01 specification sections, apply to this section.</w:t>
      </w:r>
    </w:p>
    <w:p w14:paraId="1445052D" w14:textId="77777777" w:rsidR="00304462" w:rsidRDefault="00304462"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B.</w:t>
      </w:r>
      <w:r>
        <w:rPr>
          <w:color w:val="000000"/>
        </w:rPr>
        <w:tab/>
        <w:t>S</w:t>
      </w:r>
      <w:r w:rsidRPr="00304462">
        <w:rPr>
          <w:color w:val="000000"/>
        </w:rPr>
        <w:t>ection 00 7400 - Special Conditions</w:t>
      </w:r>
    </w:p>
    <w:p w14:paraId="36E4412D" w14:textId="77777777" w:rsidR="00304462" w:rsidRDefault="00304462"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C.</w:t>
      </w:r>
      <w:r>
        <w:rPr>
          <w:color w:val="000000"/>
        </w:rPr>
        <w:tab/>
      </w:r>
      <w:r w:rsidRPr="00304462">
        <w:rPr>
          <w:color w:val="000000"/>
        </w:rPr>
        <w:t>Section 01 1250 - Site Specific Conditions</w:t>
      </w:r>
    </w:p>
    <w:p w14:paraId="6DA52D2B" w14:textId="77777777" w:rsidR="000B6229" w:rsidRDefault="000B6229"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03AA503E" w14:textId="77777777" w:rsidTr="00A34A79">
        <w:tc>
          <w:tcPr>
            <w:tcW w:w="9576" w:type="dxa"/>
            <w:shd w:val="clear" w:color="auto" w:fill="auto"/>
          </w:tcPr>
          <w:p w14:paraId="74C2B1F2"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6C317D55" w14:textId="77777777" w:rsidR="00A61FDB" w:rsidRPr="00A34A79" w:rsidRDefault="00A61FDB" w:rsidP="00B37DEC">
            <w:pPr>
              <w:widowControl w:val="0"/>
              <w:autoSpaceDE w:val="0"/>
              <w:autoSpaceDN w:val="0"/>
              <w:adjustRightInd w:val="0"/>
              <w:spacing w:before="60" w:after="60"/>
              <w:rPr>
                <w:rFonts w:ascii="Arial Narrow" w:hAnsi="Arial Narrow" w:cs="Arial Narrow"/>
                <w:i/>
                <w:iCs/>
                <w:color w:val="FF0000"/>
              </w:rPr>
            </w:pPr>
            <w:r w:rsidRPr="00A34A79">
              <w:rPr>
                <w:rFonts w:ascii="Arial Narrow" w:hAnsi="Arial Narrow" w:cs="Arial Narrow"/>
                <w:i/>
                <w:iCs/>
                <w:color w:val="FF0000"/>
              </w:rPr>
              <w:t>Include the following paragraph only if dewatering is required and is not addressed in the Contract Document by other sections. Preference would be for dewatering to be address as part of Temporary Erosion and Sedimentation Controls requirements.</w:t>
            </w:r>
          </w:p>
          <w:p w14:paraId="41A21FCA"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37D5156B"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8A599B">
        <w:rPr>
          <w:rStyle w:val="Global"/>
          <w:color w:val="000000"/>
        </w:rPr>
        <w:tab/>
      </w:r>
      <w:r w:rsidR="000B6229" w:rsidRPr="008A599B">
        <w:rPr>
          <w:rStyle w:val="Global"/>
          <w:color w:val="000000"/>
        </w:rPr>
        <w:t>DEWATERING</w:t>
      </w:r>
    </w:p>
    <w:p w14:paraId="04A37ADF"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r w:rsidR="000B6229" w:rsidRPr="000B6229">
        <w:rPr>
          <w:color w:val="000000"/>
        </w:rPr>
        <w:t>Provide temporary means and methods for dewatering all temporary facilities and controls.</w:t>
      </w:r>
    </w:p>
    <w:p w14:paraId="0EAD7E0E"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B.</w:t>
      </w:r>
      <w:r>
        <w:rPr>
          <w:color w:val="000000"/>
        </w:rPr>
        <w:tab/>
      </w:r>
      <w:r w:rsidR="000B6229" w:rsidRPr="000B6229">
        <w:rPr>
          <w:color w:val="000000"/>
        </w:rPr>
        <w:t>Maintain temporary facilities in operable condition.</w:t>
      </w:r>
    </w:p>
    <w:p w14:paraId="30C985AD"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34CC32CB" w14:textId="77777777" w:rsidTr="00A34A79">
        <w:tc>
          <w:tcPr>
            <w:tcW w:w="9576" w:type="dxa"/>
            <w:shd w:val="clear" w:color="auto" w:fill="auto"/>
          </w:tcPr>
          <w:p w14:paraId="3E1A063B"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076DCABF" w14:textId="77777777" w:rsidR="00A61FDB" w:rsidRPr="00A34A79" w:rsidRDefault="00A61FDB" w:rsidP="00B37DEC">
            <w:pPr>
              <w:pStyle w:val="Normal0"/>
              <w:spacing w:before="60" w:after="60"/>
              <w:rPr>
                <w:rFonts w:ascii="Arial Narrow" w:eastAsia="Arial Narrow" w:hAnsi="Arial Narrow"/>
                <w:i/>
                <w:color w:val="FF0000"/>
                <w:sz w:val="20"/>
              </w:rPr>
            </w:pPr>
            <w:r w:rsidRPr="00A34A79">
              <w:rPr>
                <w:rFonts w:ascii="Arial Narrow" w:eastAsia="Arial Narrow" w:hAnsi="Arial Narrow"/>
                <w:i/>
                <w:color w:val="FF0000"/>
                <w:sz w:val="20"/>
              </w:rPr>
              <w:t>A/E shall edit this to define the scope of temporary utilities required and who is responsible for cost for set-up and usage.</w:t>
            </w:r>
          </w:p>
          <w:p w14:paraId="1A07B58A"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18C57069"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8A599B">
        <w:rPr>
          <w:rStyle w:val="Global"/>
          <w:color w:val="000000"/>
        </w:rPr>
        <w:tab/>
        <w:t>TEMPORARY UTILITIES</w:t>
      </w:r>
    </w:p>
    <w:p w14:paraId="69763DBD" w14:textId="77777777" w:rsidR="00412EDC" w:rsidRPr="00A34A79"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A.</w:t>
      </w:r>
      <w:r w:rsidRPr="00A34A79">
        <w:rPr>
          <w:color w:val="000000"/>
        </w:rPr>
        <w:tab/>
        <w:t>General: Cost or use charges for temporary facilities (all electrical power, lighting, water, heating and cooling, and ventilation), shall be included in the Contract Sum. Allow Owner's other entities to use temporary services and facilities without cost, including but not limited to, Owner construction forces, A/E consultants, occupants of the project, testing agencies and authorities having jurisdiction.</w:t>
      </w:r>
    </w:p>
    <w:p w14:paraId="782B7471" w14:textId="77777777" w:rsidR="00412EDC" w:rsidRPr="00A34A79"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A34A79">
        <w:rPr>
          <w:rStyle w:val="Global"/>
          <w:color w:val="000000"/>
        </w:rPr>
        <w:t>B.</w:t>
      </w:r>
      <w:r w:rsidRPr="00A34A79">
        <w:rPr>
          <w:color w:val="000000"/>
        </w:rPr>
        <w:tab/>
        <w:t>Contractor may make use of existing utilities available at the existing site. This includes electrical power and water. All costs associated with preparing these utilities</w:t>
      </w:r>
      <w:r w:rsidR="00EE1A5F" w:rsidRPr="00A34A79">
        <w:rPr>
          <w:color w:val="000000"/>
        </w:rPr>
        <w:t xml:space="preserve"> and temporary connection</w:t>
      </w:r>
      <w:r w:rsidRPr="00A34A79">
        <w:rPr>
          <w:color w:val="000000"/>
        </w:rPr>
        <w:t xml:space="preserve"> for </w:t>
      </w:r>
      <w:r w:rsidR="00EE1A5F" w:rsidRPr="00A34A79">
        <w:rPr>
          <w:color w:val="000000"/>
        </w:rPr>
        <w:t xml:space="preserve">project </w:t>
      </w:r>
      <w:r w:rsidRPr="00A34A79">
        <w:rPr>
          <w:color w:val="000000"/>
        </w:rPr>
        <w:t>use is the sole responsibility of the Contractor</w:t>
      </w:r>
      <w:r w:rsidR="00EE1A5F" w:rsidRPr="00A34A79">
        <w:rPr>
          <w:color w:val="000000"/>
        </w:rPr>
        <w:t>, as noted in GC 5.14 B</w:t>
      </w:r>
      <w:r w:rsidR="007E3961">
        <w:rPr>
          <w:color w:val="000000"/>
        </w:rPr>
        <w:t>.</w:t>
      </w:r>
    </w:p>
    <w:p w14:paraId="361F0BC3" w14:textId="77777777" w:rsidR="00412EDC"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Provide temporary construction lighting to all areas of the work to permit a safe and secure work environment for all contractors.</w:t>
      </w:r>
    </w:p>
    <w:p w14:paraId="6013034A" w14:textId="77777777" w:rsidR="00412EDC" w:rsidRPr="00A34A79"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A34A79">
        <w:rPr>
          <w:rStyle w:val="Global"/>
          <w:color w:val="000000"/>
        </w:rPr>
        <w:t>C.</w:t>
      </w:r>
      <w:r w:rsidRPr="00A34A79">
        <w:rPr>
          <w:color w:val="000000"/>
        </w:rPr>
        <w:tab/>
      </w:r>
      <w:r w:rsidRPr="00A34A79">
        <w:rPr>
          <w:rStyle w:val="Global"/>
          <w:color w:val="000000"/>
        </w:rPr>
        <w:t>Owner</w:t>
      </w:r>
      <w:r w:rsidRPr="00A34A79">
        <w:rPr>
          <w:color w:val="000000"/>
        </w:rPr>
        <w:t xml:space="preserve"> will provide the following:</w:t>
      </w:r>
    </w:p>
    <w:p w14:paraId="54722AB6" w14:textId="77777777" w:rsidR="00412EDC" w:rsidRPr="00A34A79"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color w:val="000000"/>
        </w:rPr>
      </w:pPr>
      <w:r w:rsidRPr="00A34A79">
        <w:rPr>
          <w:rStyle w:val="Global"/>
          <w:color w:val="000000"/>
        </w:rPr>
        <w:t>1.</w:t>
      </w:r>
      <w:r w:rsidRPr="00A34A79">
        <w:rPr>
          <w:color w:val="000000"/>
        </w:rPr>
        <w:tab/>
        <w:t xml:space="preserve">Electrical power, consisting of </w:t>
      </w:r>
      <w:r w:rsidRPr="00A34A79">
        <w:rPr>
          <w:rStyle w:val="Choice"/>
          <w:color w:val="000000"/>
        </w:rPr>
        <w:t>connection to existing facilities</w:t>
      </w:r>
      <w:r w:rsidRPr="00A34A79">
        <w:rPr>
          <w:color w:val="000000"/>
        </w:rPr>
        <w:t>.</w:t>
      </w:r>
    </w:p>
    <w:p w14:paraId="3ADD797C" w14:textId="77777777" w:rsidR="00412EDC" w:rsidRPr="00A34A79"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color w:val="000000"/>
        </w:rPr>
      </w:pPr>
      <w:r w:rsidRPr="00A34A79">
        <w:rPr>
          <w:rStyle w:val="Global"/>
          <w:color w:val="000000"/>
        </w:rPr>
        <w:t>2.</w:t>
      </w:r>
      <w:r w:rsidRPr="00A34A79">
        <w:rPr>
          <w:color w:val="000000"/>
        </w:rPr>
        <w:tab/>
        <w:t xml:space="preserve">Water supply, consisting of </w:t>
      </w:r>
      <w:r w:rsidRPr="00A34A79">
        <w:rPr>
          <w:rStyle w:val="Choice"/>
          <w:color w:val="000000"/>
        </w:rPr>
        <w:t>connection to existing facilities</w:t>
      </w:r>
      <w:r w:rsidRPr="00A34A79">
        <w:rPr>
          <w:color w:val="000000"/>
        </w:rPr>
        <w:t>.</w:t>
      </w:r>
    </w:p>
    <w:p w14:paraId="5D8A5D11" w14:textId="77777777" w:rsidR="00412EDC" w:rsidRPr="00A34A79"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A34A79">
        <w:rPr>
          <w:rStyle w:val="Global"/>
          <w:color w:val="000000"/>
        </w:rPr>
        <w:t>3.</w:t>
      </w:r>
      <w:r w:rsidRPr="00A34A79">
        <w:rPr>
          <w:color w:val="000000"/>
        </w:rPr>
        <w:tab/>
        <w:t>The Owner will not charge the Contractor usage fees for these utilities</w:t>
      </w:r>
      <w:r w:rsidR="00EE1A5F" w:rsidRPr="00A34A79">
        <w:rPr>
          <w:color w:val="000000"/>
        </w:rPr>
        <w:t>, per GC 5.14.A</w:t>
      </w:r>
      <w:r w:rsidR="007E3961">
        <w:rPr>
          <w:color w:val="000000"/>
        </w:rPr>
        <w:t>.</w:t>
      </w:r>
    </w:p>
    <w:p w14:paraId="202138E8" w14:textId="77777777" w:rsidR="00412EDC" w:rsidRPr="00A34A79"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D.</w:t>
      </w:r>
      <w:r w:rsidRPr="00A34A79">
        <w:rPr>
          <w:color w:val="000000"/>
        </w:rPr>
        <w:tab/>
        <w:t>Usage costs for existing utilities will be provided by the Owner. Contractor is to take measure to conserve these resources. The Owner reserves the right to rescind this agreement if the Contractor fails to take appropriate conservation measures. The decision to rescind is solely the Owners.</w:t>
      </w:r>
      <w:r w:rsidR="00EE1A5F" w:rsidRPr="00A34A79">
        <w:rPr>
          <w:color w:val="000000"/>
        </w:rPr>
        <w:t xml:space="preserve"> Contractor may install submeters to observe usage during construction.</w:t>
      </w:r>
    </w:p>
    <w:p w14:paraId="3590ED0E"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8A599B">
        <w:rPr>
          <w:rStyle w:val="Global"/>
          <w:color w:val="000000"/>
        </w:rPr>
        <w:tab/>
        <w:t>TELECOMMUNICATIONS SERVICES</w:t>
      </w:r>
    </w:p>
    <w:p w14:paraId="13E30496"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maintain, and pay for telecommunications services to field office at time of project mobilization.</w:t>
      </w:r>
    </w:p>
    <w:p w14:paraId="0733A172"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Telecommunications services shall include:</w:t>
      </w:r>
    </w:p>
    <w:p w14:paraId="62C559AB" w14:textId="77777777" w:rsidR="00412EDC"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Windows-based personal computer dedicated to project telecommunications, with necessary internet access, software and laser printer.</w:t>
      </w:r>
    </w:p>
    <w:p w14:paraId="480DEB5C"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3BBE1862" w14:textId="77777777" w:rsidTr="00A34A79">
        <w:tc>
          <w:tcPr>
            <w:tcW w:w="9576" w:type="dxa"/>
            <w:shd w:val="clear" w:color="auto" w:fill="auto"/>
          </w:tcPr>
          <w:p w14:paraId="590AF406"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14406E96" w14:textId="77777777" w:rsidR="00A61FDB" w:rsidRPr="00A34A79" w:rsidRDefault="00A61FDB" w:rsidP="00B37DEC">
            <w:pPr>
              <w:pStyle w:val="Normal0"/>
              <w:spacing w:before="60" w:after="60"/>
              <w:rPr>
                <w:rFonts w:ascii="Arial Narrow" w:eastAsia="Arial Narrow" w:hAnsi="Arial Narrow"/>
                <w:i/>
                <w:color w:val="FF0000"/>
                <w:sz w:val="20"/>
              </w:rPr>
            </w:pPr>
            <w:r w:rsidRPr="00A34A79">
              <w:rPr>
                <w:rFonts w:ascii="Arial Narrow" w:eastAsia="Arial Narrow" w:hAnsi="Arial Narrow"/>
                <w:i/>
                <w:color w:val="FF0000"/>
                <w:sz w:val="20"/>
              </w:rPr>
              <w:t>A/E shall edit this paragraph as appropriate if Owner has facilities in immediate vicinity that they are willing/not willing to make available to the Contractor.</w:t>
            </w:r>
          </w:p>
          <w:p w14:paraId="06DF3342"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06BA444B"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8A599B">
        <w:rPr>
          <w:rStyle w:val="Global"/>
          <w:color w:val="000000"/>
        </w:rPr>
        <w:tab/>
        <w:t>TEMPORARY SANITARY FACILITIES</w:t>
      </w:r>
    </w:p>
    <w:p w14:paraId="32DA98CF"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Provide and maintain required facilities and enclosures. Provide at time of project mobilization.</w:t>
      </w:r>
    </w:p>
    <w:p w14:paraId="07251372" w14:textId="77777777" w:rsidR="00412EDC" w:rsidRPr="00A34A79"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A34A79">
        <w:rPr>
          <w:rStyle w:val="Global"/>
          <w:color w:val="000000"/>
        </w:rPr>
        <w:t>1.</w:t>
      </w:r>
      <w:r w:rsidRPr="00A34A79">
        <w:rPr>
          <w:color w:val="000000"/>
        </w:rPr>
        <w:tab/>
        <w:t>Facilities to consist of self-contained single-occupant chemical toilet units in quantity necessitated by size of workforce</w:t>
      </w:r>
      <w:r w:rsidR="003D53F0" w:rsidRPr="00A34A79">
        <w:rPr>
          <w:color w:val="000000"/>
        </w:rPr>
        <w:t>, to include hand washing sink with soap &amp; towels.</w:t>
      </w:r>
    </w:p>
    <w:p w14:paraId="3467B283" w14:textId="77777777" w:rsidR="00412EDC" w:rsidRPr="00A34A79" w:rsidRDefault="00412EDC" w:rsidP="008A599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A34A79">
        <w:rPr>
          <w:rStyle w:val="Global"/>
          <w:color w:val="000000"/>
        </w:rPr>
        <w:t>2.</w:t>
      </w:r>
      <w:r w:rsidRPr="00A34A79">
        <w:rPr>
          <w:color w:val="000000"/>
        </w:rPr>
        <w:tab/>
        <w:t>Facilities to be located within the project Construction Limits.</w:t>
      </w:r>
    </w:p>
    <w:p w14:paraId="09382AFA"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Use of existing facilities</w:t>
      </w:r>
      <w:r>
        <w:rPr>
          <w:rStyle w:val="Choice"/>
          <w:color w:val="000000"/>
        </w:rPr>
        <w:t xml:space="preserve"> located at Owner's adjacent buildings</w:t>
      </w:r>
      <w:r>
        <w:rPr>
          <w:color w:val="000000"/>
        </w:rPr>
        <w:t xml:space="preserve"> </w:t>
      </w:r>
      <w:r>
        <w:rPr>
          <w:rStyle w:val="Choice"/>
          <w:color w:val="000000"/>
        </w:rPr>
        <w:t>is not</w:t>
      </w:r>
      <w:r>
        <w:rPr>
          <w:color w:val="000000"/>
        </w:rPr>
        <w:t xml:space="preserve"> permitted.</w:t>
      </w:r>
    </w:p>
    <w:p w14:paraId="4AD57510"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New permanent facilities</w:t>
      </w:r>
      <w:r>
        <w:rPr>
          <w:rStyle w:val="Choice"/>
          <w:color w:val="000000"/>
        </w:rPr>
        <w:t xml:space="preserve"> located at </w:t>
      </w:r>
      <w:r w:rsidRPr="00232393">
        <w:rPr>
          <w:rStyle w:val="Choice"/>
          <w:color w:val="000000"/>
          <w:highlight w:val="yellow"/>
        </w:rPr>
        <w:t>________</w:t>
      </w:r>
      <w:r>
        <w:rPr>
          <w:color w:val="000000"/>
        </w:rPr>
        <w:t xml:space="preserve"> </w:t>
      </w:r>
      <w:r>
        <w:rPr>
          <w:rStyle w:val="Choice"/>
          <w:color w:val="000000"/>
        </w:rPr>
        <w:t>may</w:t>
      </w:r>
      <w:r>
        <w:rPr>
          <w:color w:val="000000"/>
        </w:rPr>
        <w:t xml:space="preserve"> be used during construction operations.</w:t>
      </w:r>
    </w:p>
    <w:p w14:paraId="79F8C226"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Maintain daily in clean and sanitary condition.</w:t>
      </w:r>
    </w:p>
    <w:p w14:paraId="573D15C1" w14:textId="77777777" w:rsidR="00412EDC" w:rsidRDefault="00412EDC" w:rsidP="008A599B">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At end of construction, return facilities to same or better condition as originally found.</w:t>
      </w:r>
    </w:p>
    <w:p w14:paraId="5D7860F5"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074C1A41" w14:textId="77777777" w:rsidTr="00A34A79">
        <w:tc>
          <w:tcPr>
            <w:tcW w:w="9576" w:type="dxa"/>
            <w:shd w:val="clear" w:color="auto" w:fill="auto"/>
          </w:tcPr>
          <w:p w14:paraId="6E2C7AA8"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3B6A6F33" w14:textId="77777777" w:rsidR="00A61FDB" w:rsidRPr="00A34A79" w:rsidRDefault="00A61FDB" w:rsidP="00B37DEC">
            <w:pPr>
              <w:pStyle w:val="Normal0"/>
              <w:spacing w:before="60" w:after="60"/>
              <w:rPr>
                <w:rFonts w:ascii="Arial Narrow" w:eastAsia="Arial Narrow" w:hAnsi="Arial Narrow"/>
                <w:i/>
                <w:color w:val="FF0000"/>
                <w:sz w:val="20"/>
              </w:rPr>
            </w:pPr>
            <w:r w:rsidRPr="00A34A79">
              <w:rPr>
                <w:rFonts w:ascii="Arial Narrow" w:eastAsia="Arial Narrow" w:hAnsi="Arial Narrow"/>
                <w:i/>
                <w:color w:val="FF0000"/>
                <w:sz w:val="20"/>
              </w:rPr>
              <w:t xml:space="preserve">Use section 01 1250 Site </w:t>
            </w:r>
            <w:r w:rsidR="003231B6">
              <w:rPr>
                <w:rFonts w:ascii="Arial Narrow" w:eastAsia="Arial Narrow" w:hAnsi="Arial Narrow"/>
                <w:i/>
                <w:color w:val="FF0000"/>
                <w:sz w:val="20"/>
              </w:rPr>
              <w:t xml:space="preserve">Specific </w:t>
            </w:r>
            <w:r w:rsidRPr="00A34A79">
              <w:rPr>
                <w:rFonts w:ascii="Arial Narrow" w:eastAsia="Arial Narrow" w:hAnsi="Arial Narrow"/>
                <w:i/>
                <w:color w:val="FF0000"/>
                <w:sz w:val="20"/>
              </w:rPr>
              <w:t>Conditions for any project needs which exceed those noted below.</w:t>
            </w:r>
          </w:p>
          <w:p w14:paraId="7D38CE37"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0D97F646"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lastRenderedPageBreak/>
        <w:t>1.07</w:t>
      </w:r>
      <w:r w:rsidRPr="008A599B">
        <w:rPr>
          <w:rStyle w:val="Global"/>
          <w:color w:val="000000"/>
        </w:rPr>
        <w:tab/>
        <w:t>BARRIERS</w:t>
      </w:r>
    </w:p>
    <w:p w14:paraId="19CF99EC"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barriers to prevent unauthorized entry to construction areas, to prevent access to areas that could be hazardous to workers or the public</w:t>
      </w:r>
      <w:r>
        <w:rPr>
          <w:rStyle w:val="Choice"/>
          <w:color w:val="000000"/>
        </w:rPr>
        <w:t>, to allow for owner's use of site</w:t>
      </w:r>
      <w:r>
        <w:rPr>
          <w:color w:val="000000"/>
        </w:rPr>
        <w:t xml:space="preserve"> and to protect existing facilities and adjacent properties from damage from construction operations</w:t>
      </w:r>
      <w:r>
        <w:rPr>
          <w:rStyle w:val="Choice"/>
          <w:color w:val="000000"/>
        </w:rPr>
        <w:t xml:space="preserve"> and demolition</w:t>
      </w:r>
      <w:r>
        <w:rPr>
          <w:color w:val="000000"/>
        </w:rPr>
        <w:t>.</w:t>
      </w:r>
    </w:p>
    <w:p w14:paraId="4C50B8F1"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Provide barricades and covered walkways required by governing authorities for public rights-of-way</w:t>
      </w:r>
      <w:r>
        <w:rPr>
          <w:rStyle w:val="Choice"/>
          <w:color w:val="000000"/>
        </w:rPr>
        <w:t xml:space="preserve"> and for public access to existing building</w:t>
      </w:r>
      <w:r>
        <w:rPr>
          <w:color w:val="000000"/>
        </w:rPr>
        <w:t>.</w:t>
      </w:r>
    </w:p>
    <w:p w14:paraId="4FD3D6F5"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Provide protection for plants designated to remain. Replace damaged plants.</w:t>
      </w:r>
    </w:p>
    <w:p w14:paraId="0CEA53F1"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Protect non-owned vehicular traffic, stored materials, site, and structures from damage.</w:t>
      </w:r>
    </w:p>
    <w:p w14:paraId="14A2FD59"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1.08</w:t>
      </w:r>
      <w:r w:rsidRPr="008A599B">
        <w:rPr>
          <w:rStyle w:val="Global"/>
          <w:color w:val="000000"/>
        </w:rPr>
        <w:tab/>
        <w:t>FENCING</w:t>
      </w:r>
    </w:p>
    <w:p w14:paraId="4BDE0D08"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A.</w:t>
      </w:r>
      <w:r w:rsidRPr="00A34A79">
        <w:rPr>
          <w:color w:val="000000"/>
        </w:rPr>
        <w:tab/>
        <w:t xml:space="preserve">Provide </w:t>
      </w:r>
      <w:r w:rsidR="009922A0" w:rsidRPr="00A34A79">
        <w:rPr>
          <w:rStyle w:val="Choice"/>
          <w:color w:val="000000"/>
        </w:rPr>
        <w:t>6-foot-high</w:t>
      </w:r>
      <w:r w:rsidR="003D53F0" w:rsidRPr="00A34A79">
        <w:rPr>
          <w:rStyle w:val="Choice"/>
          <w:color w:val="000000"/>
        </w:rPr>
        <w:t xml:space="preserve"> </w:t>
      </w:r>
      <w:r w:rsidR="00EA1C98" w:rsidRPr="00A34A79">
        <w:rPr>
          <w:rStyle w:val="Choice"/>
          <w:color w:val="000000"/>
        </w:rPr>
        <w:t xml:space="preserve">approved </w:t>
      </w:r>
      <w:r w:rsidR="003D53F0" w:rsidRPr="00A34A79">
        <w:rPr>
          <w:rStyle w:val="Choice"/>
          <w:color w:val="000000"/>
        </w:rPr>
        <w:t>construction</w:t>
      </w:r>
      <w:r w:rsidRPr="00A34A79">
        <w:rPr>
          <w:color w:val="000000"/>
        </w:rPr>
        <w:t xml:space="preserve"> fenc</w:t>
      </w:r>
      <w:r w:rsidR="00EA1C98" w:rsidRPr="00A34A79">
        <w:rPr>
          <w:color w:val="000000"/>
        </w:rPr>
        <w:t>ing</w:t>
      </w:r>
      <w:r w:rsidRPr="00A34A79">
        <w:rPr>
          <w:color w:val="000000"/>
        </w:rPr>
        <w:t xml:space="preserve"> around construction site; equip with vehicular</w:t>
      </w:r>
      <w:r w:rsidRPr="00A34A79">
        <w:rPr>
          <w:rStyle w:val="Choice"/>
          <w:color w:val="000000"/>
        </w:rPr>
        <w:t xml:space="preserve"> and pedestrian</w:t>
      </w:r>
      <w:r w:rsidRPr="00A34A79">
        <w:rPr>
          <w:color w:val="000000"/>
        </w:rPr>
        <w:t xml:space="preserve"> gates with locks.</w:t>
      </w:r>
    </w:p>
    <w:p w14:paraId="20A6D39C"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1.09</w:t>
      </w:r>
      <w:r w:rsidRPr="008A599B">
        <w:rPr>
          <w:rStyle w:val="Global"/>
          <w:color w:val="000000"/>
        </w:rPr>
        <w:tab/>
        <w:t>EXTERIOR ENCLOSURES</w:t>
      </w:r>
    </w:p>
    <w:p w14:paraId="3B10CA22"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temporary</w:t>
      </w:r>
      <w:r>
        <w:rPr>
          <w:rStyle w:val="Choice"/>
          <w:color w:val="000000"/>
        </w:rPr>
        <w:t xml:space="preserve"> insulated</w:t>
      </w:r>
      <w:r>
        <w:rPr>
          <w:color w:val="000000"/>
        </w:rPr>
        <w:t xml:space="preserve"> weather tight closure of exterior openings to accommodate acceptable working conditions and protection for Products, to allow for temporary heating and maintenance of required ambient temperatures identified in individual specification sections, and to prevent entry of unauthorized persons.  Provide access doors with self-closing hardware and locks.</w:t>
      </w:r>
    </w:p>
    <w:p w14:paraId="0E27589D"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1.10</w:t>
      </w:r>
      <w:r w:rsidRPr="008A599B">
        <w:rPr>
          <w:rStyle w:val="Global"/>
          <w:color w:val="000000"/>
        </w:rPr>
        <w:tab/>
        <w:t>INTERIOR ENCLOSURES</w:t>
      </w:r>
    </w:p>
    <w:p w14:paraId="167F45D8"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temporary partitions</w:t>
      </w:r>
      <w:r>
        <w:rPr>
          <w:rStyle w:val="Choice"/>
          <w:color w:val="000000"/>
        </w:rPr>
        <w:t xml:space="preserve"> and ceilings</w:t>
      </w:r>
      <w:r>
        <w:rPr>
          <w:color w:val="000000"/>
        </w:rPr>
        <w:t xml:space="preserve"> as indicated to separate work areas from </w:t>
      </w:r>
      <w:r>
        <w:rPr>
          <w:rStyle w:val="Global"/>
          <w:color w:val="000000"/>
        </w:rPr>
        <w:t>Owner</w:t>
      </w:r>
      <w:r>
        <w:rPr>
          <w:color w:val="000000"/>
        </w:rPr>
        <w:t xml:space="preserve">-occupied areas, to prevent penetration of dust and moisture into </w:t>
      </w:r>
      <w:r>
        <w:rPr>
          <w:rStyle w:val="Global"/>
          <w:color w:val="000000"/>
        </w:rPr>
        <w:t>Owner</w:t>
      </w:r>
      <w:r>
        <w:rPr>
          <w:color w:val="000000"/>
        </w:rPr>
        <w:t>-occupied areas, and to prevent damage to existing materials and equipment.</w:t>
      </w:r>
    </w:p>
    <w:p w14:paraId="2BA73BE6"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 xml:space="preserve">Construction:  Framing and </w:t>
      </w:r>
      <w:r>
        <w:rPr>
          <w:rStyle w:val="Choice"/>
          <w:color w:val="000000"/>
        </w:rPr>
        <w:t>reinforced polyethylene</w:t>
      </w:r>
      <w:r>
        <w:rPr>
          <w:color w:val="000000"/>
        </w:rPr>
        <w:t xml:space="preserve"> sheet materials with closed joints and sealed edges at intersections with existing surfaces:</w:t>
      </w:r>
    </w:p>
    <w:p w14:paraId="49B1A485" w14:textId="77777777" w:rsidR="00412EDC" w:rsidRDefault="00412EDC" w:rsidP="007914E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Insulated to </w:t>
      </w:r>
      <w:r>
        <w:rPr>
          <w:rStyle w:val="Global"/>
          <w:color w:val="000000"/>
        </w:rPr>
        <w:t xml:space="preserve">R </w:t>
      </w:r>
      <w:r w:rsidRPr="005D02F9">
        <w:rPr>
          <w:rStyle w:val="Global"/>
          <w:color w:val="000000"/>
          <w:highlight w:val="yellow"/>
        </w:rPr>
        <w:t>____</w:t>
      </w:r>
    </w:p>
    <w:p w14:paraId="3F016479" w14:textId="77777777" w:rsidR="00412EDC" w:rsidRDefault="00412EDC" w:rsidP="007914E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STC rating of </w:t>
      </w:r>
      <w:r>
        <w:rPr>
          <w:rStyle w:val="Choice"/>
          <w:color w:val="000000"/>
        </w:rPr>
        <w:t>35</w:t>
      </w:r>
      <w:r>
        <w:rPr>
          <w:color w:val="000000"/>
        </w:rPr>
        <w:t xml:space="preserve"> in accordance with </w:t>
      </w:r>
      <w:hyperlink r:id="rId6" w:history="1">
        <w:r>
          <w:rPr>
            <w:color w:val="000000"/>
          </w:rPr>
          <w:t>ASTM E90</w:t>
        </w:r>
      </w:hyperlink>
    </w:p>
    <w:p w14:paraId="33784DD9" w14:textId="77777777" w:rsidR="00412EDC" w:rsidRDefault="00412EDC" w:rsidP="007914E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Maximum flame spread rating of </w:t>
      </w:r>
      <w:r>
        <w:rPr>
          <w:rStyle w:val="Choice"/>
          <w:color w:val="000000"/>
        </w:rPr>
        <w:t>75</w:t>
      </w:r>
      <w:r>
        <w:rPr>
          <w:color w:val="000000"/>
        </w:rPr>
        <w:t xml:space="preserve"> in accordance with </w:t>
      </w:r>
      <w:hyperlink r:id="rId7" w:history="1">
        <w:r>
          <w:rPr>
            <w:color w:val="000000"/>
          </w:rPr>
          <w:t>ASTM E84</w:t>
        </w:r>
      </w:hyperlink>
    </w:p>
    <w:p w14:paraId="294F5A25"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Paint surfaces exposed to view from </w:t>
      </w:r>
      <w:r>
        <w:rPr>
          <w:rStyle w:val="Global"/>
          <w:color w:val="000000"/>
        </w:rPr>
        <w:t>Owner</w:t>
      </w:r>
      <w:r>
        <w:rPr>
          <w:color w:val="000000"/>
        </w:rPr>
        <w:t>-occupied areas.</w:t>
      </w:r>
    </w:p>
    <w:p w14:paraId="64420EE3"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78490F26" w14:textId="77777777" w:rsidTr="00A34A79">
        <w:tc>
          <w:tcPr>
            <w:tcW w:w="9576" w:type="dxa"/>
            <w:shd w:val="clear" w:color="auto" w:fill="auto"/>
          </w:tcPr>
          <w:p w14:paraId="55420550"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60D2A8A6" w14:textId="77777777" w:rsidR="00A61FDB" w:rsidRPr="00A34A79" w:rsidRDefault="00A61FDB" w:rsidP="00B37DEC">
            <w:pPr>
              <w:pStyle w:val="Normal0"/>
              <w:spacing w:before="60" w:after="60"/>
              <w:rPr>
                <w:rFonts w:ascii="Arial Narrow" w:eastAsia="Arial Narrow" w:hAnsi="Arial Narrow"/>
                <w:i/>
                <w:color w:val="FF0000"/>
                <w:sz w:val="20"/>
              </w:rPr>
            </w:pPr>
            <w:r w:rsidRPr="00A34A79">
              <w:rPr>
                <w:rFonts w:ascii="Arial Narrow" w:eastAsia="Arial Narrow" w:hAnsi="Arial Narrow"/>
                <w:i/>
                <w:color w:val="FF0000"/>
                <w:sz w:val="20"/>
              </w:rPr>
              <w:t>Use section 01 7400 Special Conditions or 01 1250 Site Specific Conditions, for any project needs which exceed those noted below. If these sections are used and incorporate content for any of the following content. Delete them here.</w:t>
            </w:r>
          </w:p>
          <w:p w14:paraId="0C9CD94D"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25D71D24"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1.11</w:t>
      </w:r>
      <w:r w:rsidRPr="008A599B">
        <w:rPr>
          <w:rStyle w:val="Global"/>
          <w:color w:val="000000"/>
        </w:rPr>
        <w:tab/>
        <w:t xml:space="preserve">SECURITY OF THE JOBSITE </w:t>
      </w:r>
    </w:p>
    <w:p w14:paraId="4885BD21"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A.</w:t>
      </w:r>
      <w:r w:rsidRPr="00A34A79">
        <w:rPr>
          <w:color w:val="000000"/>
        </w:rPr>
        <w:tab/>
        <w:t>Provide security and facilities to protect Work,</w:t>
      </w:r>
      <w:r w:rsidRPr="00A34A79">
        <w:rPr>
          <w:rStyle w:val="Choice"/>
          <w:color w:val="000000"/>
        </w:rPr>
        <w:t xml:space="preserve"> existing facilities,</w:t>
      </w:r>
      <w:r w:rsidRPr="00A34A79">
        <w:rPr>
          <w:color w:val="000000"/>
        </w:rPr>
        <w:t xml:space="preserve"> and </w:t>
      </w:r>
      <w:r w:rsidRPr="00A34A79">
        <w:rPr>
          <w:rStyle w:val="Global"/>
          <w:color w:val="000000"/>
        </w:rPr>
        <w:t>Owner</w:t>
      </w:r>
      <w:r w:rsidRPr="00A34A79">
        <w:rPr>
          <w:color w:val="000000"/>
        </w:rPr>
        <w:t>'s operations from unauthorized entry, vandalism, or theft.</w:t>
      </w:r>
    </w:p>
    <w:p w14:paraId="4DB566AA"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B.</w:t>
      </w:r>
      <w:r w:rsidRPr="00A34A79">
        <w:rPr>
          <w:color w:val="000000"/>
        </w:rPr>
        <w:tab/>
        <w:t xml:space="preserve">Coordinate with </w:t>
      </w:r>
      <w:r w:rsidRPr="00A34A79">
        <w:rPr>
          <w:rStyle w:val="Global"/>
          <w:color w:val="000000"/>
        </w:rPr>
        <w:t>Owner</w:t>
      </w:r>
      <w:r w:rsidRPr="00A34A79">
        <w:rPr>
          <w:color w:val="000000"/>
        </w:rPr>
        <w:t>'s security program</w:t>
      </w:r>
      <w:r w:rsidR="00712391" w:rsidRPr="00A34A79">
        <w:rPr>
          <w:color w:val="000000"/>
        </w:rPr>
        <w:t xml:space="preserve"> for physical or electronic security measures.</w:t>
      </w:r>
    </w:p>
    <w:p w14:paraId="43307321"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1.12</w:t>
      </w:r>
      <w:r w:rsidRPr="008A599B">
        <w:rPr>
          <w:rStyle w:val="Global"/>
          <w:color w:val="000000"/>
        </w:rPr>
        <w:tab/>
        <w:t>VEHICULAR ACCESS AND PARKING FOR CONTRACTOR'S OPERATIONS</w:t>
      </w:r>
    </w:p>
    <w:p w14:paraId="34BD9DFE"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A.</w:t>
      </w:r>
      <w:r w:rsidRPr="00A34A79">
        <w:rPr>
          <w:color w:val="000000"/>
        </w:rPr>
        <w:tab/>
        <w:t>Comply with regulations</w:t>
      </w:r>
      <w:r w:rsidR="00712391" w:rsidRPr="00A34A79">
        <w:rPr>
          <w:color w:val="000000"/>
        </w:rPr>
        <w:t xml:space="preserve"> (AHJ), </w:t>
      </w:r>
      <w:r w:rsidRPr="00A34A79">
        <w:rPr>
          <w:color w:val="000000"/>
        </w:rPr>
        <w:t>relating to use of streets and sidewalks, access to emergency facilities, and access for emergency vehicles.</w:t>
      </w:r>
      <w:r w:rsidR="00712391" w:rsidRPr="00A34A79">
        <w:rPr>
          <w:color w:val="000000"/>
        </w:rPr>
        <w:t xml:space="preserve"> Coordinate with Owner to determine hours of operation.</w:t>
      </w:r>
    </w:p>
    <w:p w14:paraId="6962ED6A"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B.</w:t>
      </w:r>
      <w:r w:rsidRPr="00A34A79">
        <w:rPr>
          <w:color w:val="000000"/>
        </w:rPr>
        <w:tab/>
        <w:t>Coordinate access and haul routes with Authorities Having Jurisdiction (AHJ) and Owner.</w:t>
      </w:r>
    </w:p>
    <w:p w14:paraId="133AFB0A"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C.</w:t>
      </w:r>
      <w:r w:rsidRPr="00A34A79">
        <w:rPr>
          <w:color w:val="000000"/>
        </w:rPr>
        <w:tab/>
        <w:t>Provide and maintain access to fire hydrants, free of obstructions.</w:t>
      </w:r>
    </w:p>
    <w:p w14:paraId="58BD67F4"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D.</w:t>
      </w:r>
      <w:r w:rsidRPr="00A34A79">
        <w:rPr>
          <w:color w:val="000000"/>
        </w:rPr>
        <w:tab/>
        <w:t>Provide means of removing mud from vehicle wheels before entering streets.</w:t>
      </w:r>
      <w:r w:rsidR="00712391" w:rsidRPr="00A34A79">
        <w:rPr>
          <w:color w:val="000000"/>
        </w:rPr>
        <w:t xml:space="preserve"> Contractor to follow GC 5.07 E, Safety Precautions for</w:t>
      </w:r>
      <w:r w:rsidR="00936E6C" w:rsidRPr="00A34A79">
        <w:rPr>
          <w:color w:val="000000"/>
        </w:rPr>
        <w:t xml:space="preserve"> Hazardous or Harmful substances and disposal methods.</w:t>
      </w:r>
      <w:r w:rsidR="00712391" w:rsidRPr="00A34A79">
        <w:rPr>
          <w:color w:val="000000"/>
        </w:rPr>
        <w:t xml:space="preserve"> </w:t>
      </w:r>
    </w:p>
    <w:p w14:paraId="7549D3C1"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E.</w:t>
      </w:r>
      <w:r w:rsidRPr="00A34A79">
        <w:rPr>
          <w:color w:val="000000"/>
        </w:rPr>
        <w:tab/>
        <w:t>Provide temporary parking areas to accommodate construction personnel.  When site space is not adequate, provide additional off-site parking.</w:t>
      </w:r>
    </w:p>
    <w:p w14:paraId="2C4D8455"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t>F.</w:t>
      </w:r>
      <w:r w:rsidRPr="00A34A79">
        <w:rPr>
          <w:color w:val="000000"/>
        </w:rPr>
        <w:tab/>
        <w:t>Existing parking areas</w:t>
      </w:r>
      <w:r w:rsidRPr="00A34A79">
        <w:rPr>
          <w:rStyle w:val="Choice"/>
          <w:color w:val="000000"/>
        </w:rPr>
        <w:t xml:space="preserve"> located at </w:t>
      </w:r>
      <w:r w:rsidRPr="00A34A79">
        <w:rPr>
          <w:rStyle w:val="Choice"/>
          <w:color w:val="000000"/>
          <w:highlight w:val="yellow"/>
        </w:rPr>
        <w:t>______</w:t>
      </w:r>
      <w:r w:rsidRPr="00A34A79">
        <w:rPr>
          <w:color w:val="000000"/>
        </w:rPr>
        <w:t xml:space="preserve"> </w:t>
      </w:r>
      <w:r w:rsidRPr="00A34A79">
        <w:rPr>
          <w:rStyle w:val="Choice"/>
          <w:color w:val="000000"/>
        </w:rPr>
        <w:t>may</w:t>
      </w:r>
      <w:r w:rsidRPr="00A34A79">
        <w:rPr>
          <w:color w:val="000000"/>
        </w:rPr>
        <w:t xml:space="preserve"> be used for construction parking.</w:t>
      </w:r>
    </w:p>
    <w:p w14:paraId="34DA760A" w14:textId="77777777" w:rsidR="00412EDC" w:rsidRPr="00A34A79"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rStyle w:val="Global"/>
          <w:color w:val="000000"/>
        </w:rPr>
        <w:lastRenderedPageBreak/>
        <w:t>G.</w:t>
      </w:r>
      <w:r w:rsidRPr="00A34A79">
        <w:rPr>
          <w:color w:val="000000"/>
        </w:rPr>
        <w:tab/>
        <w:t>Do not allow vehicle parking on existing pavement.</w:t>
      </w:r>
    </w:p>
    <w:p w14:paraId="3BEF2A36" w14:textId="77777777" w:rsidR="00936E6C" w:rsidRPr="00A34A79" w:rsidRDefault="00936E6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A34A79">
        <w:rPr>
          <w:color w:val="000000"/>
        </w:rPr>
        <w:t>H.</w:t>
      </w:r>
      <w:r w:rsidRPr="00A34A79">
        <w:rPr>
          <w:color w:val="000000"/>
        </w:rPr>
        <w:tab/>
        <w:t xml:space="preserve">Contractor will be responsible for parking costs on capitol campus projects. </w:t>
      </w:r>
    </w:p>
    <w:p w14:paraId="61332585"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1.13</w:t>
      </w:r>
      <w:r w:rsidRPr="008A599B">
        <w:rPr>
          <w:rStyle w:val="Global"/>
          <w:color w:val="000000"/>
        </w:rPr>
        <w:tab/>
        <w:t>WASTE REMOVAL</w:t>
      </w:r>
    </w:p>
    <w:p w14:paraId="0233393C"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01 7419 - Construction Waste Management and Disposal</w:t>
      </w:r>
      <w:r>
        <w:rPr>
          <w:color w:val="000000"/>
        </w:rPr>
        <w:t>, for additional requirements.</w:t>
      </w:r>
    </w:p>
    <w:p w14:paraId="02276514"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Provide waste removal facilities and services as required to maintain the site in clean and orderly condition.</w:t>
      </w:r>
      <w:r w:rsidR="00936E6C">
        <w:rPr>
          <w:color w:val="000000"/>
        </w:rPr>
        <w:t xml:space="preserve"> </w:t>
      </w:r>
    </w:p>
    <w:p w14:paraId="3C5D5F2C"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Provide containers with lids. Remove trash from site </w:t>
      </w:r>
      <w:r>
        <w:rPr>
          <w:rStyle w:val="Choice"/>
          <w:color w:val="000000"/>
        </w:rPr>
        <w:t>weekly</w:t>
      </w:r>
      <w:r>
        <w:rPr>
          <w:color w:val="000000"/>
        </w:rPr>
        <w:t>.</w:t>
      </w:r>
    </w:p>
    <w:p w14:paraId="65190095"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If materials to be recycled or re-used on the project must be stored on-site, provide suitable non-combustible containers; locate containers holding flammable material outside the structure unless otherwise approved by the authorities having jurisdiction.</w:t>
      </w:r>
    </w:p>
    <w:p w14:paraId="0B383205"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Open free-fall chutes are not permitted. Terminate closed chutes into appropriate containers with lids.</w:t>
      </w:r>
    </w:p>
    <w:p w14:paraId="05E38DC9"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1.14</w:t>
      </w:r>
      <w:r w:rsidRPr="008A599B">
        <w:rPr>
          <w:rStyle w:val="Global"/>
          <w:color w:val="000000"/>
        </w:rPr>
        <w:tab/>
        <w:t>PROJECT IDENTIFICATION</w:t>
      </w:r>
    </w:p>
    <w:p w14:paraId="05C312B1"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Erect on site at location established by </w:t>
      </w:r>
      <w:r>
        <w:rPr>
          <w:rStyle w:val="Global"/>
          <w:color w:val="000000"/>
        </w:rPr>
        <w:t>A/E</w:t>
      </w:r>
      <w:r>
        <w:rPr>
          <w:color w:val="000000"/>
        </w:rPr>
        <w:t>.</w:t>
      </w:r>
    </w:p>
    <w:p w14:paraId="27B0CC65"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Provide project identification sign of design, construction, and location approved by </w:t>
      </w:r>
      <w:r>
        <w:rPr>
          <w:rStyle w:val="Global"/>
          <w:color w:val="000000"/>
        </w:rPr>
        <w:t>Owner</w:t>
      </w:r>
      <w:r>
        <w:rPr>
          <w:color w:val="000000"/>
        </w:rPr>
        <w:t>.</w:t>
      </w:r>
    </w:p>
    <w:p w14:paraId="449E0C18"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No other signs are allowed without </w:t>
      </w:r>
      <w:r>
        <w:rPr>
          <w:rStyle w:val="Global"/>
          <w:color w:val="000000"/>
        </w:rPr>
        <w:t>Owner</w:t>
      </w:r>
      <w:r>
        <w:rPr>
          <w:color w:val="000000"/>
        </w:rPr>
        <w:t xml:space="preserve"> permission except those required by law.</w:t>
      </w:r>
    </w:p>
    <w:p w14:paraId="7E42C08B" w14:textId="77777777" w:rsidR="00412EDC" w:rsidRDefault="00412EDC" w:rsidP="008A599B">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1FDB" w:rsidRPr="00A34A79" w14:paraId="2E239255" w14:textId="77777777" w:rsidTr="00A34A79">
        <w:tc>
          <w:tcPr>
            <w:tcW w:w="9576" w:type="dxa"/>
            <w:shd w:val="clear" w:color="auto" w:fill="auto"/>
          </w:tcPr>
          <w:p w14:paraId="61E18DCE" w14:textId="77777777" w:rsidR="00A61FDB" w:rsidRPr="00A34A79" w:rsidRDefault="00A61FDB" w:rsidP="00B37DEC">
            <w:pPr>
              <w:pStyle w:val="SpecifierNotes"/>
              <w:spacing w:before="60" w:after="60" w:line="240" w:lineRule="auto"/>
              <w:rPr>
                <w:rFonts w:eastAsia="Arial Narrow"/>
                <w:b/>
                <w:bCs/>
                <w:color w:val="FF0000"/>
              </w:rPr>
            </w:pPr>
            <w:r w:rsidRPr="00A34A79">
              <w:rPr>
                <w:b/>
                <w:bCs/>
                <w:color w:val="FF0000"/>
              </w:rPr>
              <w:t>~~~~ SPECIFIER NOTES ~~~~~</w:t>
            </w:r>
          </w:p>
          <w:p w14:paraId="2509F4AD" w14:textId="77777777" w:rsidR="00A61FDB" w:rsidRPr="00A34A79" w:rsidRDefault="00A61FDB" w:rsidP="00B37DEC">
            <w:pPr>
              <w:pStyle w:val="Normal0"/>
              <w:spacing w:before="60" w:after="60"/>
              <w:rPr>
                <w:rFonts w:ascii="Arial Narrow" w:eastAsia="Arial Narrow" w:hAnsi="Arial Narrow"/>
                <w:i/>
                <w:color w:val="FF0000"/>
                <w:sz w:val="20"/>
              </w:rPr>
            </w:pPr>
            <w:r w:rsidRPr="00A34A79">
              <w:rPr>
                <w:rFonts w:ascii="Arial Narrow" w:eastAsia="Arial Narrow" w:hAnsi="Arial Narrow"/>
                <w:i/>
                <w:color w:val="FF0000"/>
                <w:sz w:val="20"/>
              </w:rPr>
              <w:t>For projects of Limited Scope, Discuss with Owner and DES Project Manager, the use of existing available facilities or exclusion of the requirements.</w:t>
            </w:r>
          </w:p>
          <w:p w14:paraId="09FC465A" w14:textId="77777777" w:rsidR="00A61FDB" w:rsidRPr="00A34A79" w:rsidRDefault="00A61FDB" w:rsidP="00B37DEC">
            <w:pPr>
              <w:pStyle w:val="Normal0"/>
              <w:spacing w:before="60" w:after="60"/>
              <w:rPr>
                <w:rFonts w:ascii="Arial Narrow" w:eastAsia="Arial Narrow" w:hAnsi="Arial Narrow"/>
                <w:b/>
                <w:i/>
                <w:color w:val="FF0000"/>
                <w:sz w:val="20"/>
              </w:rPr>
            </w:pPr>
            <w:r w:rsidRPr="00A34A79">
              <w:rPr>
                <w:rFonts w:ascii="Arial Narrow" w:hAnsi="Arial Narrow"/>
                <w:b/>
                <w:bCs/>
                <w:i/>
                <w:iCs/>
                <w:color w:val="FF0000"/>
                <w:sz w:val="20"/>
                <w:szCs w:val="20"/>
              </w:rPr>
              <w:t>~~~ END OF SPECIFIER NOTES ~~~~</w:t>
            </w:r>
          </w:p>
        </w:tc>
      </w:tr>
    </w:tbl>
    <w:p w14:paraId="25B1A417"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1.15</w:t>
      </w:r>
      <w:r w:rsidRPr="008A599B">
        <w:rPr>
          <w:rStyle w:val="Global"/>
          <w:color w:val="000000"/>
        </w:rPr>
        <w:tab/>
        <w:t>FIELD OFFICES</w:t>
      </w:r>
    </w:p>
    <w:p w14:paraId="2AF0DEB3"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Office:  Weathertight, with lighting, electrical outlets, heating, </w:t>
      </w:r>
      <w:r>
        <w:rPr>
          <w:rStyle w:val="Choice"/>
          <w:color w:val="000000"/>
        </w:rPr>
        <w:t>cooling</w:t>
      </w:r>
      <w:r>
        <w:rPr>
          <w:color w:val="000000"/>
        </w:rPr>
        <w:t xml:space="preserve"> equipment, and equipped with </w:t>
      </w:r>
      <w:r>
        <w:rPr>
          <w:rStyle w:val="Choice"/>
          <w:color w:val="000000"/>
        </w:rPr>
        <w:t>sturdy furniture, drawing rack, and drawing display table</w:t>
      </w:r>
      <w:r>
        <w:rPr>
          <w:color w:val="000000"/>
        </w:rPr>
        <w:t>.</w:t>
      </w:r>
    </w:p>
    <w:p w14:paraId="759C326B"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Provide space for Project meetings, with table and chairs to accommodate </w:t>
      </w:r>
      <w:r>
        <w:rPr>
          <w:rStyle w:val="Choice"/>
          <w:color w:val="000000"/>
        </w:rPr>
        <w:t>6</w:t>
      </w:r>
      <w:r>
        <w:rPr>
          <w:color w:val="000000"/>
        </w:rPr>
        <w:t xml:space="preserve"> persons.</w:t>
      </w:r>
    </w:p>
    <w:p w14:paraId="04473853"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Locate offices a minimum distance of </w:t>
      </w:r>
      <w:r>
        <w:rPr>
          <w:rStyle w:val="Choice"/>
          <w:color w:val="000000"/>
        </w:rPr>
        <w:t>30 feet</w:t>
      </w:r>
      <w:r>
        <w:rPr>
          <w:color w:val="000000"/>
        </w:rPr>
        <w:t xml:space="preserve"> from existing </w:t>
      </w:r>
      <w:r>
        <w:rPr>
          <w:rStyle w:val="Choice"/>
          <w:color w:val="000000"/>
        </w:rPr>
        <w:t>and new</w:t>
      </w:r>
      <w:r>
        <w:rPr>
          <w:color w:val="000000"/>
        </w:rPr>
        <w:t xml:space="preserve"> structures.</w:t>
      </w:r>
    </w:p>
    <w:p w14:paraId="3B486899" w14:textId="77777777" w:rsidR="00412EDC" w:rsidRPr="008A599B" w:rsidRDefault="00412EDC" w:rsidP="008A599B">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1.16</w:t>
      </w:r>
      <w:r w:rsidRPr="008A599B">
        <w:rPr>
          <w:rStyle w:val="Global"/>
          <w:color w:val="000000"/>
        </w:rPr>
        <w:tab/>
        <w:t>REMOVAL OF UTILITIES, FACILITIES, AND CONTROLS</w:t>
      </w:r>
    </w:p>
    <w:p w14:paraId="63E18202"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Remove temporary utilities, equipment, facilities, materials, prior to </w:t>
      </w:r>
      <w:r>
        <w:rPr>
          <w:rStyle w:val="Choice"/>
          <w:color w:val="000000"/>
        </w:rPr>
        <w:t>Date of Substantial Completion</w:t>
      </w:r>
      <w:r>
        <w:rPr>
          <w:color w:val="000000"/>
        </w:rPr>
        <w:t xml:space="preserve"> inspection.</w:t>
      </w:r>
    </w:p>
    <w:p w14:paraId="5D456B0E"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Remove underground installations to a minimum depth of </w:t>
      </w:r>
      <w:r>
        <w:rPr>
          <w:rStyle w:val="Choice"/>
          <w:color w:val="000000"/>
        </w:rPr>
        <w:t>2 feet</w:t>
      </w:r>
      <w:r>
        <w:rPr>
          <w:color w:val="000000"/>
        </w:rPr>
        <w:t xml:space="preserve">. </w:t>
      </w:r>
      <w:r>
        <w:rPr>
          <w:rStyle w:val="Choice"/>
          <w:color w:val="000000"/>
        </w:rPr>
        <w:t>Grade site as indicated.</w:t>
      </w:r>
    </w:p>
    <w:p w14:paraId="4B28DA3E"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Clean and repair damage caused by installation or use of temporary work.</w:t>
      </w:r>
    </w:p>
    <w:p w14:paraId="79495469"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Restore existing facilities used during construction to original condition.</w:t>
      </w:r>
    </w:p>
    <w:p w14:paraId="0D3842D3" w14:textId="77777777" w:rsidR="00412EDC" w:rsidRDefault="00412EDC" w:rsidP="007914E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 xml:space="preserve">Restore new permanent facilities used during construction to </w:t>
      </w:r>
      <w:proofErr w:type="gramStart"/>
      <w:r>
        <w:rPr>
          <w:color w:val="000000"/>
        </w:rPr>
        <w:t>specified</w:t>
      </w:r>
      <w:proofErr w:type="gramEnd"/>
      <w:r>
        <w:rPr>
          <w:color w:val="000000"/>
        </w:rPr>
        <w:t xml:space="preserve"> condition.</w:t>
      </w:r>
    </w:p>
    <w:p w14:paraId="426843BC" w14:textId="77777777" w:rsidR="00936E6C" w:rsidRDefault="00936E6C">
      <w:pPr>
        <w:pStyle w:val="SSWStandardTemplateLevel3N"/>
        <w:rPr>
          <w:color w:val="000000"/>
        </w:rPr>
      </w:pPr>
    </w:p>
    <w:p w14:paraId="34FB6E25" w14:textId="77777777" w:rsidR="00412EDC" w:rsidRDefault="00412EDC" w:rsidP="00A61FDB">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2CBD5C08" w14:textId="77777777" w:rsidR="00412EDC" w:rsidRDefault="00412EDC" w:rsidP="00A61FDB">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 - NOT USED</w:t>
      </w:r>
    </w:p>
    <w:p w14:paraId="77806988" w14:textId="77777777" w:rsidR="00412EDC" w:rsidRDefault="00412EDC" w:rsidP="00B37DEC">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A61FDB">
        <w:rPr>
          <w:color w:val="000000"/>
        </w:rPr>
        <w:t xml:space="preserve"> 01 5000</w:t>
      </w:r>
      <w:r w:rsidR="003231B6">
        <w:rPr>
          <w:color w:val="000000"/>
        </w:rPr>
        <w:t xml:space="preserve"> - TEMPORARY FACILITIES AND CONTROLS</w:t>
      </w:r>
    </w:p>
    <w:sectPr w:rsidR="00412EDC" w:rsidSect="00A61FDB">
      <w:headerReference w:type="default" r:id="rId8"/>
      <w:footerReference w:type="default" r:id="rId9"/>
      <w:headerReference w:type="first" r:id="rId10"/>
      <w:footerReference w:type="first" r:id="rId11"/>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7AEA" w14:textId="77777777" w:rsidR="00743BFC" w:rsidRDefault="00743BFC">
      <w:r>
        <w:separator/>
      </w:r>
    </w:p>
  </w:endnote>
  <w:endnote w:type="continuationSeparator" w:id="0">
    <w:p w14:paraId="40897ABE" w14:textId="77777777" w:rsidR="00743BFC" w:rsidRDefault="0074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4D5D8F" w:rsidRPr="00412EDC" w14:paraId="2EAA3547" w14:textId="77777777" w:rsidTr="004B5295">
      <w:tblPrEx>
        <w:tblCellMar>
          <w:top w:w="0" w:type="dxa"/>
          <w:bottom w:w="0" w:type="dxa"/>
        </w:tblCellMar>
      </w:tblPrEx>
      <w:tc>
        <w:tcPr>
          <w:tcW w:w="6240" w:type="dxa"/>
          <w:tcBorders>
            <w:top w:val="nil"/>
            <w:bottom w:val="nil"/>
          </w:tcBorders>
        </w:tcPr>
        <w:p w14:paraId="1A232018" w14:textId="64D9CF7F" w:rsidR="004D5D8F" w:rsidRPr="00412EDC" w:rsidRDefault="004D5D8F" w:rsidP="004D5D8F">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5092E6B9" w14:textId="77777777" w:rsidR="004D5D8F" w:rsidRPr="00412EDC" w:rsidRDefault="004D5D8F">
          <w:pPr>
            <w:pStyle w:val="Normal0"/>
            <w:tabs>
              <w:tab w:val="right" w:pos="3048"/>
              <w:tab w:val="center" w:pos="4665"/>
            </w:tabs>
            <w:jc w:val="right"/>
            <w:rPr>
              <w:rStyle w:val="Normal1"/>
              <w:rFonts w:ascii="Arial Narrow" w:eastAsia="Arial Narrow" w:hAnsi="Arial Narrow"/>
              <w:sz w:val="18"/>
              <w:lang w:val="x-none" w:eastAsia="x-none"/>
            </w:rPr>
          </w:pPr>
          <w:r w:rsidRPr="00412EDC">
            <w:rPr>
              <w:rStyle w:val="Keyword"/>
              <w:rFonts w:ascii="Arial Narrow" w:eastAsia="Arial Narrow" w:hAnsi="Arial Narrow"/>
              <w:sz w:val="18"/>
              <w:lang w:val="x-none" w:eastAsia="x-none"/>
            </w:rPr>
            <w:t xml:space="preserve">01 5000 - </w:t>
          </w:r>
          <w:r w:rsidRPr="00412EDC">
            <w:rPr>
              <w:rStyle w:val="Keyword"/>
              <w:rFonts w:ascii="Arial Narrow" w:eastAsia="Arial Narrow" w:hAnsi="Arial Narrow"/>
              <w:sz w:val="18"/>
              <w:lang w:val="x-none" w:eastAsia="x-none"/>
            </w:rPr>
            <w:fldChar w:fldCharType="begin"/>
          </w:r>
          <w:r w:rsidRPr="00412EDC">
            <w:rPr>
              <w:rStyle w:val="Keyword"/>
              <w:rFonts w:ascii="Arial Narrow" w:eastAsia="Arial Narrow" w:hAnsi="Arial Narrow"/>
              <w:sz w:val="18"/>
              <w:lang w:val="x-none" w:eastAsia="x-none"/>
            </w:rPr>
            <w:instrText xml:space="preserve"> PAGE \* Arabic </w:instrText>
          </w:r>
          <w:r w:rsidRPr="00412EDC">
            <w:rPr>
              <w:rStyle w:val="Keyword"/>
              <w:rFonts w:ascii="Arial Narrow" w:eastAsia="Arial Narrow" w:hAnsi="Arial Narrow"/>
              <w:sz w:val="18"/>
              <w:lang w:val="x-none" w:eastAsia="x-none"/>
            </w:rPr>
            <w:fldChar w:fldCharType="separate"/>
          </w:r>
          <w:r w:rsidRPr="00412EDC">
            <w:rPr>
              <w:rStyle w:val="Keyword"/>
              <w:rFonts w:ascii="Arial Narrow" w:eastAsia="Arial Narrow" w:hAnsi="Arial Narrow"/>
              <w:sz w:val="18"/>
              <w:lang w:val="x-none" w:eastAsia="x-none"/>
            </w:rPr>
            <w:t>1</w:t>
          </w:r>
          <w:r w:rsidRPr="00412EDC">
            <w:rPr>
              <w:rStyle w:val="Keyword"/>
              <w:rFonts w:ascii="Arial Narrow" w:eastAsia="Arial Narrow" w:hAnsi="Arial Narrow"/>
              <w:sz w:val="18"/>
              <w:lang w:val="x-none" w:eastAsia="x-none"/>
            </w:rPr>
            <w:fldChar w:fldCharType="end"/>
          </w:r>
        </w:p>
      </w:tc>
    </w:tr>
  </w:tbl>
  <w:p w14:paraId="52CAB81D" w14:textId="77777777" w:rsidR="00412EDC" w:rsidRPr="004D5D8F" w:rsidRDefault="00412EDC">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412EDC" w:rsidRPr="00412EDC" w14:paraId="1C0C4E15" w14:textId="77777777">
      <w:tblPrEx>
        <w:tblCellMar>
          <w:top w:w="0" w:type="dxa"/>
          <w:bottom w:w="0" w:type="dxa"/>
        </w:tblCellMar>
      </w:tblPrEx>
      <w:tc>
        <w:tcPr>
          <w:tcW w:w="3120" w:type="dxa"/>
          <w:tcBorders>
            <w:top w:val="nil"/>
            <w:bottom w:val="nil"/>
          </w:tcBorders>
        </w:tcPr>
        <w:p w14:paraId="67A4C47A" w14:textId="77777777" w:rsidR="009A4801" w:rsidRPr="009A4801" w:rsidRDefault="009A4801" w:rsidP="00A61FDB">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412EDC" w:rsidRPr="00412EDC">
            <w:rPr>
              <w:rStyle w:val="Keyword"/>
              <w:rFonts w:ascii="Arial Narrow" w:eastAsia="Arial Narrow" w:hAnsi="Arial Narrow"/>
              <w:sz w:val="18"/>
              <w:lang w:val="x-none" w:eastAsia="x-none"/>
            </w:rPr>
            <w:t>/</w:t>
          </w:r>
          <w:r w:rsidR="00A61FDB">
            <w:rPr>
              <w:rStyle w:val="Keyword"/>
              <w:rFonts w:ascii="Arial Narrow" w:eastAsia="Arial Narrow" w:hAnsi="Arial Narrow"/>
              <w:sz w:val="18"/>
              <w:lang w:eastAsia="x-none"/>
            </w:rPr>
            <w:t>30</w:t>
          </w:r>
          <w:r w:rsidR="00412EDC" w:rsidRPr="00412EDC">
            <w:rPr>
              <w:rStyle w:val="Keyword"/>
              <w:rFonts w:ascii="Arial Narrow" w:eastAsia="Arial Narrow" w:hAnsi="Arial Narrow"/>
              <w:sz w:val="18"/>
              <w:lang w:val="x-none" w:eastAsia="x-none"/>
            </w:rPr>
            <w:t>/202</w:t>
          </w:r>
          <w:r>
            <w:rPr>
              <w:rStyle w:val="Keyword"/>
              <w:rFonts w:ascii="Arial Narrow" w:eastAsia="Arial Narrow" w:hAnsi="Arial Narrow"/>
              <w:sz w:val="18"/>
              <w:lang w:eastAsia="x-none"/>
            </w:rPr>
            <w:t>2</w:t>
          </w:r>
        </w:p>
      </w:tc>
      <w:tc>
        <w:tcPr>
          <w:tcW w:w="3120" w:type="dxa"/>
          <w:tcBorders>
            <w:top w:val="nil"/>
            <w:bottom w:val="nil"/>
          </w:tcBorders>
        </w:tcPr>
        <w:p w14:paraId="371272EF" w14:textId="77777777" w:rsidR="00412EDC" w:rsidRPr="00412EDC" w:rsidRDefault="00412ED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59D002E7" w14:textId="77777777" w:rsidR="00412EDC" w:rsidRPr="00412EDC" w:rsidRDefault="00412EDC">
          <w:pPr>
            <w:pStyle w:val="Normal0"/>
            <w:tabs>
              <w:tab w:val="right" w:pos="3048"/>
              <w:tab w:val="center" w:pos="4665"/>
            </w:tabs>
            <w:jc w:val="right"/>
            <w:rPr>
              <w:rStyle w:val="Normal1"/>
              <w:rFonts w:ascii="Arial Narrow" w:eastAsia="Arial Narrow" w:hAnsi="Arial Narrow"/>
              <w:sz w:val="18"/>
              <w:lang w:val="x-none" w:eastAsia="x-none"/>
            </w:rPr>
          </w:pPr>
          <w:r w:rsidRPr="00412EDC">
            <w:rPr>
              <w:rStyle w:val="Keyword"/>
              <w:rFonts w:ascii="Arial Narrow" w:eastAsia="Arial Narrow" w:hAnsi="Arial Narrow"/>
              <w:sz w:val="18"/>
              <w:lang w:val="x-none" w:eastAsia="x-none"/>
            </w:rPr>
            <w:t xml:space="preserve">01 5000 - </w:t>
          </w:r>
          <w:r w:rsidRPr="00412EDC">
            <w:rPr>
              <w:rStyle w:val="Keyword"/>
              <w:rFonts w:ascii="Arial Narrow" w:eastAsia="Arial Narrow" w:hAnsi="Arial Narrow"/>
              <w:sz w:val="18"/>
              <w:lang w:val="x-none" w:eastAsia="x-none"/>
            </w:rPr>
            <w:fldChar w:fldCharType="begin"/>
          </w:r>
          <w:r w:rsidRPr="00412EDC">
            <w:rPr>
              <w:rStyle w:val="Keyword"/>
              <w:rFonts w:ascii="Arial Narrow" w:eastAsia="Arial Narrow" w:hAnsi="Arial Narrow"/>
              <w:sz w:val="18"/>
              <w:lang w:val="x-none" w:eastAsia="x-none"/>
            </w:rPr>
            <w:instrText xml:space="preserve"> PAGE \* Arabic </w:instrText>
          </w:r>
          <w:r w:rsidRPr="00412EDC">
            <w:rPr>
              <w:rStyle w:val="Keyword"/>
              <w:rFonts w:ascii="Arial Narrow" w:eastAsia="Arial Narrow" w:hAnsi="Arial Narrow"/>
              <w:sz w:val="18"/>
              <w:lang w:val="x-none" w:eastAsia="x-none"/>
            </w:rPr>
            <w:fldChar w:fldCharType="separate"/>
          </w:r>
          <w:r w:rsidRPr="00412EDC">
            <w:rPr>
              <w:rStyle w:val="Keyword"/>
              <w:rFonts w:ascii="Arial Narrow" w:eastAsia="Arial Narrow" w:hAnsi="Arial Narrow"/>
              <w:sz w:val="18"/>
              <w:lang w:val="x-none" w:eastAsia="x-none"/>
            </w:rPr>
            <w:t>1</w:t>
          </w:r>
          <w:r w:rsidRPr="00412EDC">
            <w:rPr>
              <w:rStyle w:val="Keyword"/>
              <w:rFonts w:ascii="Arial Narrow" w:eastAsia="Arial Narrow" w:hAnsi="Arial Narrow"/>
              <w:sz w:val="18"/>
              <w:lang w:val="x-none" w:eastAsia="x-none"/>
            </w:rPr>
            <w:fldChar w:fldCharType="end"/>
          </w:r>
        </w:p>
      </w:tc>
    </w:tr>
  </w:tbl>
  <w:p w14:paraId="1F1C4044" w14:textId="77777777" w:rsidR="00412EDC" w:rsidRDefault="00412EDC">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661B" w14:textId="77777777" w:rsidR="00743BFC" w:rsidRDefault="00743BFC">
      <w:r>
        <w:separator/>
      </w:r>
    </w:p>
  </w:footnote>
  <w:footnote w:type="continuationSeparator" w:id="0">
    <w:p w14:paraId="6CE75D9D" w14:textId="77777777" w:rsidR="00743BFC" w:rsidRDefault="0074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C29" w14:textId="77777777" w:rsidR="00412EDC" w:rsidRDefault="00412ED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A61FDB">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01 5000</w:t>
    </w:r>
  </w:p>
  <w:p w14:paraId="49F2436D" w14:textId="77777777" w:rsidR="00412EDC" w:rsidRDefault="00412ED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TEMPORARY FACILITIES AND CONTROLS</w:t>
    </w:r>
  </w:p>
  <w:p w14:paraId="6E1180F7" w14:textId="5A05FEB5" w:rsidR="00412EDC" w:rsidRDefault="004D5D8F">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412EDC">
      <w:rPr>
        <w:rFonts w:ascii="Arial Narrow" w:eastAsia="Arial Narrow" w:hAnsi="Arial Narrow"/>
        <w:color w:val="000000"/>
        <w:sz w:val="18"/>
      </w:rPr>
      <w:t xml:space="preserve"> Project Number</w:t>
    </w:r>
    <w:r w:rsidR="00412EDC">
      <w:rPr>
        <w:rFonts w:ascii="Arial Narrow" w:eastAsia="Arial Narrow" w:hAnsi="Arial Narrow"/>
        <w:color w:val="000000"/>
        <w:sz w:val="18"/>
      </w:rPr>
      <w:tab/>
    </w:r>
    <w:r w:rsidR="00412EDC">
      <w:rPr>
        <w:rFonts w:ascii="Arial Narrow" w:eastAsia="Arial Narrow" w:hAnsi="Arial Narrow"/>
        <w:color w:val="000000"/>
        <w:sz w:val="18"/>
      </w:rPr>
      <w:tab/>
    </w:r>
    <w:r w:rsidR="00412EDC">
      <w:rPr>
        <w:rFonts w:ascii="Arial Narrow" w:eastAsia="Arial Narrow" w:hAnsi="Arial Narrow"/>
        <w:color w:val="000000"/>
        <w:sz w:val="18"/>
      </w:rPr>
      <w:fldChar w:fldCharType="begin"/>
    </w:r>
    <w:r w:rsidR="00412EDC">
      <w:rPr>
        <w:rFonts w:ascii="Arial Narrow" w:eastAsia="Arial Narrow" w:hAnsi="Arial Narrow"/>
        <w:color w:val="000000"/>
        <w:sz w:val="18"/>
      </w:rPr>
      <w:instrText xml:space="preserve"> PAGE \* Arabic </w:instrText>
    </w:r>
    <w:r w:rsidR="00412EDC">
      <w:rPr>
        <w:rFonts w:ascii="Arial Narrow" w:eastAsia="Arial Narrow" w:hAnsi="Arial Narrow"/>
        <w:color w:val="000000"/>
        <w:sz w:val="18"/>
      </w:rPr>
      <w:fldChar w:fldCharType="separate"/>
    </w:r>
    <w:r w:rsidR="00412EDC">
      <w:rPr>
        <w:rFonts w:ascii="Arial Narrow" w:eastAsia="Arial Narrow" w:hAnsi="Arial Narrow"/>
        <w:color w:val="000000"/>
        <w:sz w:val="18"/>
      </w:rPr>
      <w:t>1</w:t>
    </w:r>
    <w:r w:rsidR="00412EDC">
      <w:rPr>
        <w:rFonts w:ascii="Arial Narrow" w:eastAsia="Arial Narrow" w:hAnsi="Arial Narrow"/>
        <w:color w:val="000000"/>
        <w:sz w:val="18"/>
      </w:rPr>
      <w:fldChar w:fldCharType="end"/>
    </w:r>
    <w:r w:rsidR="00412EDC">
      <w:rPr>
        <w:rStyle w:val="Keyword"/>
        <w:rFonts w:ascii="Arial Narrow" w:eastAsia="Arial Narrow" w:hAnsi="Arial Narrow"/>
        <w:sz w:val="18"/>
      </w:rPr>
      <w:t xml:space="preserve"> of </w:t>
    </w:r>
    <w:r w:rsidR="00412EDC">
      <w:rPr>
        <w:rStyle w:val="Keyword"/>
        <w:rFonts w:ascii="Arial Narrow" w:eastAsia="Arial Narrow" w:hAnsi="Arial Narrow"/>
        <w:sz w:val="18"/>
      </w:rPr>
      <w:fldChar w:fldCharType="begin"/>
    </w:r>
    <w:r w:rsidR="00412EDC">
      <w:rPr>
        <w:rStyle w:val="Keyword"/>
        <w:rFonts w:ascii="Arial Narrow" w:eastAsia="Arial Narrow" w:hAnsi="Arial Narrow"/>
        <w:sz w:val="18"/>
      </w:rPr>
      <w:instrText xml:space="preserve"> NUMPAGES \* Arabic </w:instrText>
    </w:r>
    <w:r w:rsidR="00412EDC">
      <w:rPr>
        <w:rStyle w:val="Keyword"/>
        <w:rFonts w:ascii="Arial Narrow" w:eastAsia="Arial Narrow" w:hAnsi="Arial Narrow"/>
        <w:sz w:val="18"/>
      </w:rPr>
      <w:fldChar w:fldCharType="separate"/>
    </w:r>
    <w:r w:rsidR="00412EDC">
      <w:rPr>
        <w:rStyle w:val="Keyword"/>
        <w:rFonts w:ascii="Arial Narrow" w:eastAsia="Arial Narrow" w:hAnsi="Arial Narrow"/>
        <w:sz w:val="18"/>
      </w:rPr>
      <w:t>1</w:t>
    </w:r>
    <w:r w:rsidR="00412EDC">
      <w:rPr>
        <w:rStyle w:val="Keyword"/>
        <w:rFonts w:ascii="Arial Narrow" w:eastAsia="Arial Narrow" w:hAnsi="Arial Narrow"/>
        <w:sz w:val="18"/>
      </w:rPr>
      <w:fldChar w:fldCharType="end"/>
    </w:r>
  </w:p>
  <w:p w14:paraId="308D71CD" w14:textId="77777777" w:rsidR="00412EDC" w:rsidRDefault="00412EDC">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D794" w14:textId="77777777" w:rsidR="00412EDC" w:rsidRDefault="00412ED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A61FDB">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01 5000</w:t>
    </w:r>
  </w:p>
  <w:p w14:paraId="71A8431F" w14:textId="77777777" w:rsidR="00412EDC" w:rsidRDefault="00412ED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TEMPORARY FACILITIES AND CONTROLS</w:t>
    </w:r>
  </w:p>
  <w:p w14:paraId="5F23EDED" w14:textId="77777777" w:rsidR="00412EDC" w:rsidRDefault="00412ED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006B8C12" w14:textId="77777777" w:rsidR="00412EDC" w:rsidRDefault="00412EDC">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37C"/>
    <w:rsid w:val="000B6229"/>
    <w:rsid w:val="000B737C"/>
    <w:rsid w:val="00190C62"/>
    <w:rsid w:val="00196CC0"/>
    <w:rsid w:val="0021550B"/>
    <w:rsid w:val="00215C88"/>
    <w:rsid w:val="0022005A"/>
    <w:rsid w:val="00232393"/>
    <w:rsid w:val="00232D30"/>
    <w:rsid w:val="002B16D4"/>
    <w:rsid w:val="002E230C"/>
    <w:rsid w:val="00304462"/>
    <w:rsid w:val="00320A0C"/>
    <w:rsid w:val="003231B6"/>
    <w:rsid w:val="003D1B2C"/>
    <w:rsid w:val="003D53F0"/>
    <w:rsid w:val="00412EDC"/>
    <w:rsid w:val="004D5D8F"/>
    <w:rsid w:val="00530FA9"/>
    <w:rsid w:val="005D02F9"/>
    <w:rsid w:val="00616E24"/>
    <w:rsid w:val="0064729D"/>
    <w:rsid w:val="00712391"/>
    <w:rsid w:val="00743BFC"/>
    <w:rsid w:val="007914EC"/>
    <w:rsid w:val="007E1103"/>
    <w:rsid w:val="007E3961"/>
    <w:rsid w:val="00855B33"/>
    <w:rsid w:val="008A599B"/>
    <w:rsid w:val="008F6C86"/>
    <w:rsid w:val="009342F1"/>
    <w:rsid w:val="00936E6C"/>
    <w:rsid w:val="009719E0"/>
    <w:rsid w:val="009922A0"/>
    <w:rsid w:val="009A4801"/>
    <w:rsid w:val="00A34A79"/>
    <w:rsid w:val="00A61FDB"/>
    <w:rsid w:val="00B37DEC"/>
    <w:rsid w:val="00BA2EB1"/>
    <w:rsid w:val="00BC21FE"/>
    <w:rsid w:val="00E9488A"/>
    <w:rsid w:val="00EA1C98"/>
    <w:rsid w:val="00E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0B483E"/>
  <w15:chartTrackingRefBased/>
  <w15:docId w15:val="{6CBC1828-18DC-4A7C-9547-2503F152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B2C"/>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3D1B2C"/>
  </w:style>
  <w:style w:type="paragraph" w:styleId="Footer">
    <w:name w:val="footer"/>
    <w:basedOn w:val="Normal"/>
    <w:link w:val="FooterChar"/>
    <w:uiPriority w:val="99"/>
    <w:unhideWhenUsed/>
    <w:rsid w:val="003D1B2C"/>
    <w:pPr>
      <w:tabs>
        <w:tab w:val="center" w:pos="4680"/>
        <w:tab w:val="right" w:pos="9360"/>
      </w:tabs>
    </w:pPr>
  </w:style>
  <w:style w:type="character" w:customStyle="1" w:styleId="FooterChar">
    <w:name w:val="Footer Char"/>
    <w:basedOn w:val="DefaultParagraphFont"/>
    <w:link w:val="Footer"/>
    <w:uiPriority w:val="99"/>
    <w:rsid w:val="003D1B2C"/>
  </w:style>
  <w:style w:type="paragraph" w:styleId="BalloonText">
    <w:name w:val="Balloon Text"/>
    <w:basedOn w:val="Normal"/>
    <w:link w:val="BalloonTextChar"/>
    <w:uiPriority w:val="99"/>
    <w:semiHidden/>
    <w:unhideWhenUsed/>
    <w:rsid w:val="003D1B2C"/>
    <w:rPr>
      <w:rFonts w:ascii="Segoe UI" w:hAnsi="Segoe UI" w:cs="Segoe UI"/>
      <w:sz w:val="18"/>
      <w:szCs w:val="18"/>
    </w:rPr>
  </w:style>
  <w:style w:type="character" w:customStyle="1" w:styleId="BalloonTextChar">
    <w:name w:val="Balloon Text Char"/>
    <w:link w:val="BalloonText"/>
    <w:uiPriority w:val="99"/>
    <w:semiHidden/>
    <w:rsid w:val="003D1B2C"/>
    <w:rPr>
      <w:rFonts w:ascii="Segoe UI" w:hAnsi="Segoe UI" w:cs="Segoe UI"/>
      <w:sz w:val="18"/>
      <w:szCs w:val="18"/>
    </w:rPr>
  </w:style>
  <w:style w:type="character" w:styleId="CommentReference">
    <w:name w:val="annotation reference"/>
    <w:uiPriority w:val="99"/>
    <w:semiHidden/>
    <w:unhideWhenUsed/>
    <w:rsid w:val="00232393"/>
    <w:rPr>
      <w:sz w:val="16"/>
      <w:szCs w:val="16"/>
    </w:rPr>
  </w:style>
  <w:style w:type="paragraph" w:styleId="CommentText">
    <w:name w:val="annotation text"/>
    <w:basedOn w:val="Normal"/>
    <w:link w:val="CommentTextChar"/>
    <w:uiPriority w:val="99"/>
    <w:semiHidden/>
    <w:unhideWhenUsed/>
    <w:rsid w:val="00232393"/>
  </w:style>
  <w:style w:type="character" w:customStyle="1" w:styleId="CommentTextChar">
    <w:name w:val="Comment Text Char"/>
    <w:basedOn w:val="DefaultParagraphFont"/>
    <w:link w:val="CommentText"/>
    <w:uiPriority w:val="99"/>
    <w:semiHidden/>
    <w:rsid w:val="00232393"/>
  </w:style>
  <w:style w:type="paragraph" w:styleId="CommentSubject">
    <w:name w:val="annotation subject"/>
    <w:basedOn w:val="CommentText"/>
    <w:next w:val="CommentText"/>
    <w:link w:val="CommentSubjectChar"/>
    <w:uiPriority w:val="99"/>
    <w:semiHidden/>
    <w:unhideWhenUsed/>
    <w:rsid w:val="00232393"/>
    <w:rPr>
      <w:b/>
      <w:bCs/>
    </w:rPr>
  </w:style>
  <w:style w:type="character" w:customStyle="1" w:styleId="CommentSubjectChar">
    <w:name w:val="Comment Subject Char"/>
    <w:link w:val="CommentSubject"/>
    <w:uiPriority w:val="99"/>
    <w:semiHidden/>
    <w:rsid w:val="00232393"/>
    <w:rPr>
      <w:b/>
      <w:bCs/>
    </w:rPr>
  </w:style>
  <w:style w:type="table" w:styleId="TableGrid">
    <w:name w:val="Table Grid"/>
    <w:basedOn w:val="TableNormal"/>
    <w:uiPriority w:val="39"/>
    <w:rsid w:val="00A6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A61FDB"/>
    <w:pPr>
      <w:spacing w:line="276" w:lineRule="auto"/>
    </w:pPr>
    <w:rPr>
      <w:rFonts w:ascii="Arial Narrow" w:hAnsi="Arial Narrow"/>
      <w:i/>
      <w:color w:val="C00000"/>
    </w:rPr>
  </w:style>
  <w:style w:type="character" w:customStyle="1" w:styleId="SpecifierNotesChar">
    <w:name w:val="Specifier Notes Char"/>
    <w:link w:val="SpecifierNotes"/>
    <w:rsid w:val="00A61FDB"/>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lobal.ihs.com/doc_detail.cfm?rid=BSD&amp;document_name=ASTM%20E8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al.ihs.com/doc_detail.cfm?rid=BSD&amp;document_name=ASTM%20E9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Links>
    <vt:vector size="12" baseType="variant">
      <vt:variant>
        <vt:i4>2555936</vt:i4>
      </vt:variant>
      <vt:variant>
        <vt:i4>3</vt:i4>
      </vt:variant>
      <vt:variant>
        <vt:i4>0</vt:i4>
      </vt:variant>
      <vt:variant>
        <vt:i4>5</vt:i4>
      </vt:variant>
      <vt:variant>
        <vt:lpwstr>https://global.ihs.com/doc_detail.cfm?rid=BSD&amp;document_name=ASTM%20E84</vt:lpwstr>
      </vt:variant>
      <vt:variant>
        <vt:lpwstr/>
      </vt:variant>
      <vt:variant>
        <vt:i4>4849675</vt:i4>
      </vt:variant>
      <vt:variant>
        <vt:i4>0</vt:i4>
      </vt:variant>
      <vt:variant>
        <vt:i4>0</vt:i4>
      </vt:variant>
      <vt:variant>
        <vt:i4>5</vt:i4>
      </vt:variant>
      <vt:variant>
        <vt:lpwstr>http://global.ihs.com/doc_detail.cfm?rid=BSD&amp;document_name=ASTM%20E90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Peeples Anderson, Diana U (DES)</dc:creator>
  <cp:keywords/>
  <cp:lastModifiedBy>Baker, Talia (DES)</cp:lastModifiedBy>
  <cp:revision>2</cp:revision>
  <cp:lastPrinted>2020-02-22T01:18:00Z</cp:lastPrinted>
  <dcterms:created xsi:type="dcterms:W3CDTF">2025-02-06T20:01:00Z</dcterms:created>
  <dcterms:modified xsi:type="dcterms:W3CDTF">2025-02-06T20:01:00Z</dcterms:modified>
</cp:coreProperties>
</file>