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2D53" w14:textId="77777777" w:rsidR="00DC29AB" w:rsidRDefault="00DC29AB" w:rsidP="00DC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State of Washington</w:t>
      </w:r>
    </w:p>
    <w:p w14:paraId="46949F65" w14:textId="77777777" w:rsidR="00DC29AB" w:rsidRDefault="00DC29AB" w:rsidP="00DC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Department of Labor &amp; Industries</w:t>
      </w:r>
    </w:p>
    <w:p w14:paraId="4EB3C227" w14:textId="77777777" w:rsidR="00DC29AB" w:rsidRDefault="00DC29AB" w:rsidP="00DC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12C318D" w14:textId="77777777" w:rsidR="00DC29AB" w:rsidRDefault="00DC29AB" w:rsidP="00DC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Washington State Prevailing Wage</w:t>
      </w:r>
    </w:p>
    <w:p w14:paraId="7775D0D3" w14:textId="77777777" w:rsidR="00DC29AB" w:rsidRDefault="00DC29AB" w:rsidP="00DC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DD9305A" w14:textId="77777777" w:rsidR="00DC29AB" w:rsidRDefault="00DC29AB" w:rsidP="00DC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020D6B9" w14:textId="77777777" w:rsidR="00DC29AB" w:rsidRDefault="00DC29AB" w:rsidP="00DC2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 to pay Prevailing Wages: Contractor shall pay the prevailing rate of wages to all</w:t>
      </w:r>
    </w:p>
    <w:p w14:paraId="56DA2B95" w14:textId="77777777" w:rsidR="00DC29AB" w:rsidRDefault="00DC29AB" w:rsidP="00DC2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workers, laborers, or mechanics employed in the performance of any part of the Work in</w:t>
      </w:r>
    </w:p>
    <w:p w14:paraId="0AC6CBB3" w14:textId="77777777" w:rsidR="00DC29AB" w:rsidRDefault="00DC29AB" w:rsidP="00DC2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accordance with RCW 39.12 and the rules and regulations of the Department of Labor and</w:t>
      </w:r>
    </w:p>
    <w:p w14:paraId="078139F8" w14:textId="77777777" w:rsidR="00DC29AB" w:rsidRDefault="00DC29AB" w:rsidP="00DC2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Industries.</w:t>
      </w:r>
      <w:r w:rsidR="00FB7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The schedule of prevailing wage rates for the locality or localities of the Work, is</w:t>
      </w:r>
    </w:p>
    <w:p w14:paraId="03998B75" w14:textId="77777777" w:rsidR="00DC29AB" w:rsidRDefault="00DC29AB" w:rsidP="00DC2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determined by the Industrial Statistician of the Department of Labor and Industries.</w:t>
      </w:r>
      <w:r w:rsidR="00FB7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It is the</w:t>
      </w:r>
    </w:p>
    <w:p w14:paraId="3487A8FF" w14:textId="77777777" w:rsidR="00DC29AB" w:rsidRDefault="00DC29AB" w:rsidP="00DC2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Contractor’s responsibility to verify the applicable prevailing wage rate.</w:t>
      </w:r>
    </w:p>
    <w:p w14:paraId="536B1FE5" w14:textId="77777777" w:rsidR="00DC29AB" w:rsidRDefault="00DC29AB" w:rsidP="00DC2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36530" w14:textId="77777777" w:rsidR="00DC29AB" w:rsidRDefault="00DC29AB" w:rsidP="00DC2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DC9D7" w14:textId="77777777" w:rsidR="00DC29AB" w:rsidRDefault="00DC29AB" w:rsidP="00DC2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Number: </w:t>
      </w:r>
      <w:r>
        <w:rPr>
          <w:rFonts w:ascii="Times New Roman" w:hAnsi="Times New Roman" w:cs="Times New Roman"/>
          <w:sz w:val="24"/>
          <w:szCs w:val="24"/>
        </w:rPr>
        <w:tab/>
        <w:t xml:space="preserve">Prevailing Wage </w:t>
      </w:r>
      <w:r w:rsidR="00AC0896">
        <w:rPr>
          <w:rFonts w:ascii="Times New Roman" w:hAnsi="Times New Roman" w:cs="Times New Roman"/>
          <w:sz w:val="24"/>
          <w:szCs w:val="24"/>
        </w:rPr>
        <w:t xml:space="preserve">Section - </w:t>
      </w:r>
      <w:r w:rsidR="008C4DA7">
        <w:rPr>
          <w:rFonts w:ascii="Times New Roman" w:hAnsi="Times New Roman" w:cs="Times New Roman"/>
          <w:sz w:val="24"/>
          <w:szCs w:val="24"/>
        </w:rPr>
        <w:t xml:space="preserve">(855) </w:t>
      </w:r>
      <w:r w:rsidR="00F70585">
        <w:rPr>
          <w:rFonts w:ascii="Times New Roman" w:hAnsi="Times New Roman" w:cs="Times New Roman"/>
          <w:sz w:val="24"/>
          <w:szCs w:val="24"/>
        </w:rPr>
        <w:t>545</w:t>
      </w:r>
      <w:r w:rsidR="00F94084">
        <w:rPr>
          <w:rFonts w:ascii="Times New Roman" w:hAnsi="Times New Roman" w:cs="Times New Roman"/>
          <w:sz w:val="24"/>
          <w:szCs w:val="24"/>
        </w:rPr>
        <w:t>-8163</w:t>
      </w:r>
    </w:p>
    <w:p w14:paraId="4D750A0E" w14:textId="77777777" w:rsidR="00DC29AB" w:rsidRDefault="00DC29AB" w:rsidP="00DC2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FA9D5" w14:textId="77777777" w:rsidR="00DC29AB" w:rsidRDefault="00DC29AB" w:rsidP="00DC2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Mailing Address: </w:t>
      </w:r>
      <w:r>
        <w:rPr>
          <w:rFonts w:ascii="Times New Roman" w:hAnsi="Times New Roman" w:cs="Times New Roman"/>
          <w:sz w:val="24"/>
          <w:szCs w:val="24"/>
        </w:rPr>
        <w:tab/>
        <w:t>Department of Labor and Industries</w:t>
      </w:r>
    </w:p>
    <w:p w14:paraId="59F315B0" w14:textId="77777777" w:rsidR="00DC29AB" w:rsidRDefault="00AC0896" w:rsidP="00DC29A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7273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Way SW, Tumwater, WA 98501</w:t>
      </w:r>
    </w:p>
    <w:p w14:paraId="5D93DB73" w14:textId="77777777" w:rsidR="00DC29AB" w:rsidRDefault="00DC29AB" w:rsidP="00DC2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6B4CE" w14:textId="77777777" w:rsidR="00DC29AB" w:rsidRDefault="00DC29AB" w:rsidP="00DC29AB">
      <w:r>
        <w:rPr>
          <w:rFonts w:ascii="Times New Roman" w:hAnsi="Times New Roman" w:cs="Times New Roman"/>
          <w:sz w:val="24"/>
          <w:szCs w:val="24"/>
        </w:rPr>
        <w:t xml:space="preserve">Web Site: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="00AC0896" w:rsidRPr="00AC0896">
          <w:rPr>
            <w:rStyle w:val="Hyperlink"/>
            <w:rFonts w:ascii="Times New Roman" w:hAnsi="Times New Roman" w:cs="Times New Roman"/>
          </w:rPr>
          <w:t>https://secure.lni.wa.gov/wagelookup/</w:t>
        </w:r>
      </w:hyperlink>
      <w:r w:rsidR="00FB74BC" w:rsidRPr="00AC089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C29AB" w:rsidSect="00524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9AB"/>
    <w:rsid w:val="000E4ED4"/>
    <w:rsid w:val="002B3A3F"/>
    <w:rsid w:val="005241F1"/>
    <w:rsid w:val="00655871"/>
    <w:rsid w:val="0074553E"/>
    <w:rsid w:val="007770AC"/>
    <w:rsid w:val="008C4DA7"/>
    <w:rsid w:val="00AC0896"/>
    <w:rsid w:val="00BF5942"/>
    <w:rsid w:val="00CA66F2"/>
    <w:rsid w:val="00CF1782"/>
    <w:rsid w:val="00DC29AB"/>
    <w:rsid w:val="00F70585"/>
    <w:rsid w:val="00F94084"/>
    <w:rsid w:val="00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CB4F"/>
  <w15:docId w15:val="{147A5B6A-5EA6-406C-8BDF-4B4D3A42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4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58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cure.lni.wa.gov/wagelook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Jbmarti</dc:creator>
  <cp:lastModifiedBy>Grimes, Ryan (DES)</cp:lastModifiedBy>
  <cp:revision>2</cp:revision>
  <dcterms:created xsi:type="dcterms:W3CDTF">2024-06-21T14:55:00Z</dcterms:created>
  <dcterms:modified xsi:type="dcterms:W3CDTF">2024-06-21T14:55:00Z</dcterms:modified>
</cp:coreProperties>
</file>